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F9" w:rsidRPr="00EB2CF9" w:rsidRDefault="00EB2CF9" w:rsidP="00EB2CF9">
      <w:pPr>
        <w:pStyle w:val="Titre2"/>
        <w:numPr>
          <w:ilvl w:val="0"/>
          <w:numId w:val="0"/>
        </w:numPr>
        <w:spacing w:before="0" w:after="0"/>
        <w:ind w:left="403"/>
        <w:jc w:val="center"/>
        <w:rPr>
          <w:rFonts w:ascii="Times New Roman" w:hAnsi="Times New Roman"/>
          <w:b w:val="0"/>
          <w:i w:val="0"/>
          <w:sz w:val="20"/>
          <w:szCs w:val="20"/>
        </w:rPr>
      </w:pPr>
      <w:r>
        <w:rPr>
          <w:noProof/>
          <w:color w:val="FF0000"/>
        </w:rPr>
        <w:drawing>
          <wp:inline distT="0" distB="0" distL="0" distR="0" wp14:anchorId="777DEA1F" wp14:editId="2BEA3450">
            <wp:extent cx="2440940" cy="723265"/>
            <wp:effectExtent l="0" t="0" r="0" b="635"/>
            <wp:docPr id="2" name="Image 2" descr="CSMB_savoiebiblio_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B_savoiebiblio_bande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723265"/>
                    </a:xfrm>
                    <a:prstGeom prst="rect">
                      <a:avLst/>
                    </a:prstGeom>
                    <a:noFill/>
                    <a:ln>
                      <a:noFill/>
                    </a:ln>
                  </pic:spPr>
                </pic:pic>
              </a:graphicData>
            </a:graphic>
          </wp:inline>
        </w:drawing>
      </w:r>
    </w:p>
    <w:p w:rsidR="00631DC3" w:rsidRPr="00CA0B76" w:rsidRDefault="00631DC3" w:rsidP="00631DC3">
      <w:pPr>
        <w:pStyle w:val="Titre2"/>
        <w:numPr>
          <w:ilvl w:val="0"/>
          <w:numId w:val="0"/>
        </w:numPr>
        <w:spacing w:before="0" w:after="0"/>
        <w:ind w:left="403"/>
        <w:jc w:val="right"/>
        <w:rPr>
          <w:color w:val="FF0000"/>
          <w:sz w:val="20"/>
          <w:szCs w:val="20"/>
          <w:lang w:val="fr-FR"/>
        </w:rPr>
      </w:pPr>
      <w:r>
        <w:rPr>
          <w:color w:val="FF0000"/>
          <w:sz w:val="20"/>
          <w:szCs w:val="20"/>
        </w:rPr>
        <w:t xml:space="preserve">Document </w:t>
      </w:r>
      <w:r w:rsidR="00CA0B76">
        <w:rPr>
          <w:color w:val="FF0000"/>
          <w:sz w:val="20"/>
          <w:szCs w:val="20"/>
          <w:lang w:val="fr-FR"/>
        </w:rPr>
        <w:t>révisé</w:t>
      </w:r>
    </w:p>
    <w:p w:rsidR="00631DC3" w:rsidRPr="00CA0B76" w:rsidRDefault="00631DC3" w:rsidP="00631DC3">
      <w:pPr>
        <w:pStyle w:val="Titre2"/>
        <w:numPr>
          <w:ilvl w:val="0"/>
          <w:numId w:val="0"/>
        </w:numPr>
        <w:spacing w:before="0" w:after="0"/>
        <w:ind w:left="403"/>
        <w:jc w:val="right"/>
        <w:rPr>
          <w:color w:val="FF0000"/>
          <w:sz w:val="20"/>
          <w:szCs w:val="20"/>
          <w:lang w:val="fr-FR"/>
        </w:rPr>
      </w:pPr>
      <w:r>
        <w:rPr>
          <w:color w:val="FF0000"/>
          <w:sz w:val="20"/>
          <w:szCs w:val="20"/>
        </w:rPr>
        <w:t xml:space="preserve">CA du </w:t>
      </w:r>
      <w:r w:rsidR="00CA0B76">
        <w:rPr>
          <w:color w:val="FF0000"/>
          <w:sz w:val="20"/>
          <w:szCs w:val="20"/>
          <w:lang w:val="fr-FR"/>
        </w:rPr>
        <w:t>02 octobre 2020</w:t>
      </w:r>
    </w:p>
    <w:p w:rsidR="006D3E8C" w:rsidRPr="00C56F3D" w:rsidRDefault="006D3E8C" w:rsidP="008247EC">
      <w:pPr>
        <w:pStyle w:val="Textebrut"/>
        <w:tabs>
          <w:tab w:val="left" w:pos="3585"/>
        </w:tabs>
        <w:jc w:val="right"/>
        <w:rPr>
          <w:rFonts w:ascii="Arial" w:hAnsi="Arial" w:cs="Arial"/>
          <w:color w:val="FF0000"/>
        </w:rPr>
      </w:pPr>
    </w:p>
    <w:p w:rsidR="00EB2CF9" w:rsidRPr="00A56DCF" w:rsidRDefault="00EB2CF9" w:rsidP="006D3E8C">
      <w:pPr>
        <w:pStyle w:val="Textebrut"/>
        <w:rPr>
          <w:rFonts w:ascii="Times New Roman" w:hAnsi="Times New Roman" w:cs="Times New Roman"/>
        </w:rPr>
      </w:pPr>
    </w:p>
    <w:p w:rsidR="00EB2CF9" w:rsidRPr="00A56DCF" w:rsidRDefault="00EB2CF9" w:rsidP="006D3E8C">
      <w:pPr>
        <w:pStyle w:val="Textebrut"/>
        <w:rPr>
          <w:rFonts w:ascii="Times New Roman" w:hAnsi="Times New Roman" w:cs="Times New Roman"/>
        </w:rPr>
      </w:pPr>
    </w:p>
    <w:p w:rsidR="00EB2CF9" w:rsidRPr="00A56DCF" w:rsidRDefault="00EB2CF9" w:rsidP="006D3E8C">
      <w:pPr>
        <w:pStyle w:val="Textebrut"/>
        <w:rPr>
          <w:rFonts w:ascii="Times New Roman" w:hAnsi="Times New Roman" w:cs="Times New Roman"/>
        </w:rPr>
      </w:pPr>
    </w:p>
    <w:p w:rsidR="00EB2CF9" w:rsidRDefault="00EB2CF9" w:rsidP="00EB2CF9">
      <w:pPr>
        <w:pStyle w:val="Titre2"/>
        <w:numPr>
          <w:ilvl w:val="0"/>
          <w:numId w:val="0"/>
        </w:numPr>
        <w:spacing w:before="120"/>
        <w:ind w:left="402" w:hanging="357"/>
        <w:jc w:val="center"/>
        <w:rPr>
          <w:color w:val="auto"/>
        </w:rPr>
      </w:pPr>
      <w:bookmarkStart w:id="0" w:name="_Toc409713150"/>
      <w:bookmarkStart w:id="1" w:name="_Toc409692465"/>
      <w:r w:rsidRPr="002D22A4">
        <w:t xml:space="preserve">CONVENTION PORTANT </w:t>
      </w:r>
      <w:r w:rsidRPr="00F40EE4">
        <w:rPr>
          <w:color w:val="auto"/>
        </w:rPr>
        <w:t xml:space="preserve">SOUTIEN A LA LECTURE </w:t>
      </w:r>
      <w:r>
        <w:rPr>
          <w:color w:val="auto"/>
        </w:rPr>
        <w:t>P</w:t>
      </w:r>
      <w:r w:rsidRPr="00F40EE4">
        <w:rPr>
          <w:color w:val="auto"/>
        </w:rPr>
        <w:t xml:space="preserve">UBLIQUE </w:t>
      </w:r>
      <w:bookmarkEnd w:id="0"/>
      <w:bookmarkEnd w:id="1"/>
    </w:p>
    <w:p w:rsidR="00EB2CF9" w:rsidRPr="00F40EE4" w:rsidRDefault="00EB2CF9" w:rsidP="00EB2CF9">
      <w:pPr>
        <w:pStyle w:val="Titre2"/>
        <w:numPr>
          <w:ilvl w:val="0"/>
          <w:numId w:val="0"/>
        </w:numPr>
        <w:spacing w:before="120"/>
        <w:ind w:left="402" w:hanging="357"/>
        <w:jc w:val="center"/>
        <w:rPr>
          <w:color w:val="auto"/>
        </w:rPr>
      </w:pPr>
      <w:r w:rsidRPr="00F40EE4">
        <w:rPr>
          <w:color w:val="auto"/>
        </w:rPr>
        <w:t>DANS UNE COMMUNE NOUVELLE</w:t>
      </w:r>
    </w:p>
    <w:p w:rsidR="00EB2CF9" w:rsidRDefault="00EB2CF9" w:rsidP="006D3E8C">
      <w:pPr>
        <w:pStyle w:val="Textebrut"/>
        <w:rPr>
          <w:rFonts w:ascii="Arial" w:hAnsi="Arial" w:cs="Arial"/>
        </w:rPr>
      </w:pPr>
    </w:p>
    <w:p w:rsidR="00EB2CF9" w:rsidRDefault="00EB2CF9" w:rsidP="006D3E8C">
      <w:pPr>
        <w:pStyle w:val="Textebrut"/>
        <w:rPr>
          <w:rFonts w:ascii="Arial" w:hAnsi="Arial" w:cs="Arial"/>
        </w:rPr>
      </w:pPr>
    </w:p>
    <w:p w:rsidR="00EB2CF9" w:rsidRDefault="00EB2CF9" w:rsidP="006D3E8C">
      <w:pPr>
        <w:pStyle w:val="Textebrut"/>
        <w:rPr>
          <w:rFonts w:ascii="Arial" w:hAnsi="Arial" w:cs="Arial"/>
        </w:rPr>
      </w:pPr>
    </w:p>
    <w:p w:rsidR="00EB2CF9" w:rsidRDefault="00EB2CF9" w:rsidP="006D3E8C">
      <w:pPr>
        <w:pStyle w:val="Textebrut"/>
        <w:rPr>
          <w:rFonts w:ascii="Arial" w:hAnsi="Arial" w:cs="Arial"/>
        </w:rPr>
      </w:pPr>
      <w:bookmarkStart w:id="2" w:name="_GoBack"/>
      <w:bookmarkEnd w:id="2"/>
    </w:p>
    <w:p w:rsidR="00EB2CF9" w:rsidRDefault="00EB2CF9" w:rsidP="006D3E8C">
      <w:pPr>
        <w:pStyle w:val="Textebrut"/>
        <w:rPr>
          <w:rFonts w:ascii="Arial" w:hAnsi="Arial" w:cs="Arial"/>
        </w:rPr>
      </w:pPr>
    </w:p>
    <w:p w:rsidR="006D3E8C" w:rsidRPr="004521E0" w:rsidRDefault="006D3E8C" w:rsidP="006D3E8C">
      <w:pPr>
        <w:pStyle w:val="Textebrut"/>
        <w:rPr>
          <w:rFonts w:ascii="Arial" w:hAnsi="Arial" w:cs="Arial"/>
        </w:rPr>
      </w:pPr>
      <w:r w:rsidRPr="004521E0">
        <w:rPr>
          <w:rFonts w:ascii="Arial" w:hAnsi="Arial" w:cs="Arial"/>
        </w:rPr>
        <w:t>Vu le préambule de la Constitution du 27 octobre 1946, et notamment son article 13,</w:t>
      </w:r>
    </w:p>
    <w:p w:rsidR="006D3E8C" w:rsidRPr="004521E0" w:rsidRDefault="006D3E8C" w:rsidP="006D3E8C">
      <w:pPr>
        <w:pStyle w:val="Textebrut"/>
        <w:rPr>
          <w:rFonts w:ascii="Arial" w:hAnsi="Arial" w:cs="Arial"/>
        </w:rPr>
      </w:pPr>
      <w:r w:rsidRPr="004521E0">
        <w:rPr>
          <w:rFonts w:ascii="Arial" w:hAnsi="Arial" w:cs="Arial"/>
        </w:rPr>
        <w:t>Vu le Code du patrimoine et notamment ses articles L 310-1 et L 320-2,</w:t>
      </w:r>
    </w:p>
    <w:p w:rsidR="006D3E8C" w:rsidRPr="004521E0" w:rsidRDefault="006D3E8C" w:rsidP="006D3E8C">
      <w:pPr>
        <w:pStyle w:val="Textebrut"/>
        <w:rPr>
          <w:rFonts w:ascii="Arial" w:hAnsi="Arial" w:cs="Arial"/>
        </w:rPr>
      </w:pPr>
      <w:r w:rsidRPr="004521E0">
        <w:rPr>
          <w:rFonts w:ascii="Arial" w:hAnsi="Arial" w:cs="Arial"/>
        </w:rPr>
        <w:t>Vu l'arrêté ministériel du 1</w:t>
      </w:r>
      <w:r w:rsidRPr="004521E0">
        <w:rPr>
          <w:rFonts w:ascii="Arial" w:hAnsi="Arial" w:cs="Arial"/>
          <w:vertAlign w:val="superscript"/>
        </w:rPr>
        <w:t>er</w:t>
      </w:r>
      <w:r w:rsidRPr="004521E0">
        <w:rPr>
          <w:rFonts w:ascii="Arial" w:hAnsi="Arial" w:cs="Arial"/>
        </w:rPr>
        <w:t xml:space="preserve"> février 1982 instituant une bibliothèque centrale de prêt dans le département de la Savoie,</w:t>
      </w:r>
    </w:p>
    <w:p w:rsidR="006D3E8C" w:rsidRPr="004521E0" w:rsidRDefault="006D3E8C" w:rsidP="006D3E8C">
      <w:pPr>
        <w:pStyle w:val="Textebrut"/>
        <w:rPr>
          <w:rFonts w:ascii="Arial" w:hAnsi="Arial" w:cs="Arial"/>
        </w:rPr>
      </w:pPr>
      <w:r w:rsidRPr="004521E0">
        <w:rPr>
          <w:rFonts w:ascii="Arial" w:hAnsi="Arial" w:cs="Arial"/>
        </w:rPr>
        <w:t>Vu l'arrêté ministériel du 1</w:t>
      </w:r>
      <w:r w:rsidRPr="004521E0">
        <w:rPr>
          <w:rFonts w:ascii="Arial" w:hAnsi="Arial" w:cs="Arial"/>
          <w:vertAlign w:val="superscript"/>
        </w:rPr>
        <w:t>er</w:t>
      </w:r>
      <w:r w:rsidRPr="004521E0">
        <w:rPr>
          <w:rFonts w:ascii="Arial" w:hAnsi="Arial" w:cs="Arial"/>
        </w:rPr>
        <w:t xml:space="preserve"> février 1982 instituant une bibliothèque centrale de prêt dans le département de la Haute-Savoie,</w:t>
      </w:r>
    </w:p>
    <w:p w:rsidR="006D3E8C" w:rsidRPr="004521E0" w:rsidRDefault="006D3E8C" w:rsidP="006D3E8C">
      <w:pPr>
        <w:pStyle w:val="Textebrut"/>
        <w:rPr>
          <w:rFonts w:ascii="Arial" w:hAnsi="Arial" w:cs="Arial"/>
        </w:rPr>
      </w:pPr>
      <w:r w:rsidRPr="004521E0">
        <w:rPr>
          <w:rFonts w:ascii="Arial" w:hAnsi="Arial" w:cs="Arial"/>
        </w:rPr>
        <w:t>Vu la délibération du conseil général de la Savoie en date du 30 mai 2000 relative au rapprochement des bibliothèques départementales de la Savoie et de la Haute-Savoie,</w:t>
      </w:r>
    </w:p>
    <w:p w:rsidR="006D3E8C" w:rsidRPr="004521E0" w:rsidRDefault="006D3E8C" w:rsidP="006D3E8C">
      <w:pPr>
        <w:pStyle w:val="Textebrut"/>
        <w:rPr>
          <w:rFonts w:ascii="Arial" w:hAnsi="Arial" w:cs="Arial"/>
        </w:rPr>
      </w:pPr>
      <w:r w:rsidRPr="004521E0">
        <w:rPr>
          <w:rFonts w:ascii="Arial" w:hAnsi="Arial" w:cs="Arial"/>
        </w:rPr>
        <w:t>Vu la délibération du conseil général de la Haute-Savoie en date du 26 juin 2000 relative au rapprochement des bibliothèques départementales de la Savoie et de la Haute-Savoie,</w:t>
      </w:r>
    </w:p>
    <w:p w:rsidR="006D3E8C" w:rsidRPr="004521E0" w:rsidRDefault="006D3E8C" w:rsidP="006D3E8C">
      <w:pPr>
        <w:pStyle w:val="Textebrut"/>
        <w:rPr>
          <w:rFonts w:ascii="Arial" w:hAnsi="Arial" w:cs="Arial"/>
        </w:rPr>
      </w:pPr>
      <w:r w:rsidRPr="004521E0">
        <w:rPr>
          <w:rFonts w:ascii="Arial" w:hAnsi="Arial" w:cs="Arial"/>
        </w:rPr>
        <w:t>Vu la délibération du conseil d'administration de l'Assemblée des Pays de Savoie en date du 12 février 2015 relative au plan de développement de la lecture publique,</w:t>
      </w:r>
    </w:p>
    <w:p w:rsidR="00EB2CF9" w:rsidRPr="00EB2CF9" w:rsidRDefault="00EB2CF9" w:rsidP="00EB2CF9">
      <w:pPr>
        <w:autoSpaceDE w:val="0"/>
        <w:autoSpaceDN w:val="0"/>
        <w:jc w:val="both"/>
        <w:rPr>
          <w:rFonts w:ascii="Arial" w:hAnsi="Arial" w:cs="Arial"/>
          <w:color w:val="auto"/>
          <w:kern w:val="0"/>
          <w:lang w:eastAsia="x-none"/>
        </w:rPr>
      </w:pPr>
      <w:r w:rsidRPr="00EB2CF9">
        <w:rPr>
          <w:rFonts w:ascii="Arial" w:hAnsi="Arial" w:cs="Arial"/>
          <w:color w:val="auto"/>
          <w:kern w:val="0"/>
          <w:lang w:val="x-none" w:eastAsia="x-none"/>
        </w:rPr>
        <w:t xml:space="preserve">Vu </w:t>
      </w:r>
      <w:r w:rsidRPr="00EB2CF9">
        <w:rPr>
          <w:rFonts w:ascii="Arial" w:hAnsi="Arial" w:cs="Arial"/>
          <w:color w:val="auto"/>
          <w:kern w:val="0"/>
          <w:lang w:eastAsia="x-none"/>
        </w:rPr>
        <w:t>le</w:t>
      </w:r>
      <w:r w:rsidRPr="00EB2CF9">
        <w:rPr>
          <w:rFonts w:ascii="Arial" w:hAnsi="Arial" w:cs="Arial"/>
          <w:color w:val="auto"/>
          <w:kern w:val="0"/>
          <w:lang w:val="x-none" w:eastAsia="x-none"/>
        </w:rPr>
        <w:t xml:space="preserve"> changement de nom de l’Assemblée des Pays de Savoie en Conseil Savoie Mont</w:t>
      </w:r>
      <w:r w:rsidRPr="00EB2CF9">
        <w:rPr>
          <w:rFonts w:ascii="Arial" w:hAnsi="Arial" w:cs="Arial"/>
          <w:color w:val="auto"/>
          <w:kern w:val="0"/>
          <w:lang w:eastAsia="x-none"/>
        </w:rPr>
        <w:t xml:space="preserve"> </w:t>
      </w:r>
      <w:r w:rsidRPr="00EB2CF9">
        <w:rPr>
          <w:rFonts w:ascii="Arial" w:hAnsi="Arial" w:cs="Arial"/>
          <w:color w:val="auto"/>
          <w:kern w:val="0"/>
          <w:lang w:val="x-none" w:eastAsia="x-none"/>
        </w:rPr>
        <w:t>Blanc</w:t>
      </w:r>
      <w:r w:rsidRPr="00EB2CF9">
        <w:rPr>
          <w:rFonts w:ascii="Arial" w:hAnsi="Arial" w:cs="Arial"/>
          <w:color w:val="auto"/>
          <w:kern w:val="0"/>
          <w:lang w:eastAsia="x-none"/>
        </w:rPr>
        <w:t xml:space="preserve"> à partir du 8 juillet 2016,</w:t>
      </w:r>
    </w:p>
    <w:p w:rsidR="00675693" w:rsidRPr="004521E0" w:rsidRDefault="00675693" w:rsidP="00675693">
      <w:pPr>
        <w:pStyle w:val="Textebrut"/>
        <w:rPr>
          <w:rFonts w:ascii="Arial" w:hAnsi="Arial" w:cs="Arial"/>
        </w:rPr>
      </w:pPr>
      <w:r w:rsidRPr="004521E0">
        <w:rPr>
          <w:rFonts w:ascii="Arial" w:hAnsi="Arial" w:cs="Arial"/>
        </w:rPr>
        <w:t xml:space="preserve">Vu la délibération du conseil d'administration </w:t>
      </w:r>
      <w:r>
        <w:rPr>
          <w:rFonts w:ascii="Arial" w:hAnsi="Arial" w:cs="Arial"/>
        </w:rPr>
        <w:t>du Conseil Savoie Mont Blanc</w:t>
      </w:r>
      <w:r w:rsidRPr="004521E0">
        <w:rPr>
          <w:rFonts w:ascii="Arial" w:hAnsi="Arial" w:cs="Arial"/>
        </w:rPr>
        <w:t xml:space="preserve"> en date du </w:t>
      </w:r>
      <w:r>
        <w:rPr>
          <w:rFonts w:ascii="Arial" w:hAnsi="Arial" w:cs="Arial"/>
        </w:rPr>
        <w:t>2 octobre 2020</w:t>
      </w:r>
      <w:r w:rsidRPr="004521E0">
        <w:rPr>
          <w:rFonts w:ascii="Arial" w:hAnsi="Arial" w:cs="Arial"/>
        </w:rPr>
        <w:t xml:space="preserve"> relative </w:t>
      </w:r>
      <w:r>
        <w:rPr>
          <w:rFonts w:ascii="Arial" w:hAnsi="Arial" w:cs="Arial"/>
        </w:rPr>
        <w:t>à la prorogation d</w:t>
      </w:r>
      <w:r w:rsidRPr="004521E0">
        <w:rPr>
          <w:rFonts w:ascii="Arial" w:hAnsi="Arial" w:cs="Arial"/>
        </w:rPr>
        <w:t>u plan de développement de la lecture publique</w:t>
      </w:r>
      <w:r>
        <w:rPr>
          <w:rFonts w:ascii="Arial" w:hAnsi="Arial" w:cs="Arial"/>
        </w:rPr>
        <w:t xml:space="preserve"> jusqu’au 31 décembre 2022</w:t>
      </w:r>
      <w:r w:rsidRPr="004521E0">
        <w:rPr>
          <w:rFonts w:ascii="Arial" w:hAnsi="Arial" w:cs="Arial"/>
        </w:rPr>
        <w:t>,</w:t>
      </w:r>
    </w:p>
    <w:p w:rsidR="00675693" w:rsidRPr="00F40EE4" w:rsidRDefault="00675693" w:rsidP="00675693">
      <w:pPr>
        <w:pStyle w:val="Textebrut"/>
        <w:rPr>
          <w:rFonts w:ascii="Arial" w:hAnsi="Arial" w:cs="Arial"/>
        </w:rPr>
      </w:pPr>
      <w:r w:rsidRPr="00F40EE4">
        <w:rPr>
          <w:rFonts w:ascii="Arial" w:hAnsi="Arial" w:cs="Arial"/>
        </w:rPr>
        <w:t>Vu l’arrêté préfectoral du …… instituant  la commune nouvelle de ………….. dans le département de …</w:t>
      </w:r>
    </w:p>
    <w:p w:rsidR="00AF28EA" w:rsidRDefault="00AF28EA" w:rsidP="006D3E8C">
      <w:pPr>
        <w:pStyle w:val="Textebrut"/>
        <w:rPr>
          <w:rFonts w:ascii="Arial" w:hAnsi="Arial" w:cs="Arial"/>
        </w:rPr>
      </w:pPr>
    </w:p>
    <w:p w:rsidR="006D3E8C" w:rsidRPr="004521E0" w:rsidRDefault="00AF28EA" w:rsidP="006D3E8C">
      <w:pPr>
        <w:pStyle w:val="Textebrut"/>
        <w:rPr>
          <w:rFonts w:ascii="Arial" w:hAnsi="Arial" w:cs="Arial"/>
        </w:rPr>
      </w:pPr>
      <w:r>
        <w:rPr>
          <w:rFonts w:ascii="Arial" w:hAnsi="Arial" w:cs="Arial"/>
        </w:rPr>
        <w:t>V</w:t>
      </w:r>
      <w:r w:rsidR="006D3E8C" w:rsidRPr="004521E0">
        <w:rPr>
          <w:rFonts w:ascii="Arial" w:hAnsi="Arial" w:cs="Arial"/>
        </w:rPr>
        <w:t xml:space="preserve">u la délibération du conseil municipal de....…………………. en date du.......………….autorisant le maire à signer la présente convention, </w:t>
      </w:r>
    </w:p>
    <w:p w:rsidR="006D3E8C" w:rsidRPr="004521E0"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r w:rsidRPr="004521E0">
        <w:rPr>
          <w:rFonts w:ascii="Arial" w:hAnsi="Arial" w:cs="Arial"/>
        </w:rPr>
        <w:t xml:space="preserve">La présente convention est signée entre, </w:t>
      </w:r>
    </w:p>
    <w:p w:rsidR="006D3E8C" w:rsidRPr="004521E0"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r w:rsidRPr="004521E0">
        <w:rPr>
          <w:rFonts w:ascii="Arial" w:hAnsi="Arial" w:cs="Arial"/>
        </w:rPr>
        <w:t>d'une part,</w:t>
      </w:r>
    </w:p>
    <w:p w:rsidR="006D3E8C" w:rsidRPr="004521E0"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r w:rsidRPr="004521E0">
        <w:rPr>
          <w:rFonts w:ascii="Arial" w:hAnsi="Arial" w:cs="Arial"/>
        </w:rPr>
        <w:t>L</w:t>
      </w:r>
      <w:r w:rsidR="00EB2CF9">
        <w:rPr>
          <w:rFonts w:ascii="Arial" w:hAnsi="Arial" w:cs="Arial"/>
        </w:rPr>
        <w:t xml:space="preserve">e Conseil </w:t>
      </w:r>
      <w:r w:rsidRPr="004521E0">
        <w:rPr>
          <w:rFonts w:ascii="Arial" w:hAnsi="Arial" w:cs="Arial"/>
        </w:rPr>
        <w:t>Savoie</w:t>
      </w:r>
      <w:r w:rsidR="00EB2CF9">
        <w:rPr>
          <w:rFonts w:ascii="Arial" w:hAnsi="Arial" w:cs="Arial"/>
        </w:rPr>
        <w:t xml:space="preserve"> Mont Blanc</w:t>
      </w:r>
      <w:r w:rsidRPr="004521E0">
        <w:rPr>
          <w:rFonts w:ascii="Arial" w:hAnsi="Arial" w:cs="Arial"/>
        </w:rPr>
        <w:t>, 1 avenue d’Albigny, CS 32444,</w:t>
      </w:r>
      <w:r w:rsidR="003F7CBC">
        <w:rPr>
          <w:rFonts w:ascii="Arial" w:hAnsi="Arial" w:cs="Arial"/>
        </w:rPr>
        <w:t xml:space="preserve"> 74041 ANNECY Cedex, représenté</w:t>
      </w:r>
      <w:r w:rsidRPr="004521E0">
        <w:rPr>
          <w:rFonts w:ascii="Arial" w:hAnsi="Arial" w:cs="Arial"/>
        </w:rPr>
        <w:t xml:space="preserve"> par son </w:t>
      </w:r>
      <w:r>
        <w:rPr>
          <w:rFonts w:ascii="Arial" w:hAnsi="Arial" w:cs="Arial"/>
        </w:rPr>
        <w:t>P</w:t>
      </w:r>
      <w:r w:rsidRPr="004521E0">
        <w:rPr>
          <w:rFonts w:ascii="Arial" w:hAnsi="Arial" w:cs="Arial"/>
        </w:rPr>
        <w:t xml:space="preserve">résident, </w:t>
      </w:r>
    </w:p>
    <w:p w:rsidR="006D3E8C" w:rsidRPr="004521E0" w:rsidRDefault="006D3E8C" w:rsidP="006D3E8C">
      <w:pPr>
        <w:pStyle w:val="Textebrut"/>
        <w:rPr>
          <w:rFonts w:ascii="Arial" w:hAnsi="Arial" w:cs="Arial"/>
          <w:color w:val="000000"/>
        </w:rPr>
      </w:pPr>
    </w:p>
    <w:p w:rsidR="006D3E8C" w:rsidRPr="004521E0" w:rsidRDefault="006D3E8C" w:rsidP="006D3E8C">
      <w:pPr>
        <w:pStyle w:val="Textebrut"/>
        <w:rPr>
          <w:rFonts w:ascii="Arial" w:hAnsi="Arial" w:cs="Arial"/>
        </w:rPr>
      </w:pPr>
      <w:r w:rsidRPr="004521E0">
        <w:rPr>
          <w:rFonts w:ascii="Arial" w:hAnsi="Arial" w:cs="Arial"/>
        </w:rPr>
        <w:t xml:space="preserve">Et, </w:t>
      </w:r>
    </w:p>
    <w:p w:rsidR="006D3E8C" w:rsidRPr="004521E0"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r w:rsidRPr="004521E0">
        <w:rPr>
          <w:rFonts w:ascii="Arial" w:hAnsi="Arial" w:cs="Arial"/>
        </w:rPr>
        <w:t>d'autre part,</w:t>
      </w:r>
    </w:p>
    <w:p w:rsidR="006D3E8C" w:rsidRPr="004521E0" w:rsidRDefault="006D3E8C" w:rsidP="006D3E8C">
      <w:pPr>
        <w:pStyle w:val="Textebrut"/>
        <w:rPr>
          <w:rFonts w:ascii="Arial" w:hAnsi="Arial" w:cs="Arial"/>
        </w:rPr>
      </w:pPr>
    </w:p>
    <w:p w:rsidR="006D3E8C" w:rsidRDefault="006D3E8C" w:rsidP="006D3E8C">
      <w:pPr>
        <w:pStyle w:val="Textebrut"/>
        <w:rPr>
          <w:rFonts w:ascii="Arial" w:hAnsi="Arial" w:cs="Arial"/>
        </w:rPr>
      </w:pPr>
      <w:r w:rsidRPr="004521E0">
        <w:rPr>
          <w:rFonts w:ascii="Arial" w:hAnsi="Arial" w:cs="Arial"/>
        </w:rPr>
        <w:t xml:space="preserve">La commune </w:t>
      </w:r>
      <w:r>
        <w:rPr>
          <w:rFonts w:ascii="Arial" w:hAnsi="Arial" w:cs="Arial"/>
        </w:rPr>
        <w:t xml:space="preserve">nouvelle </w:t>
      </w:r>
      <w:r w:rsidRPr="004521E0">
        <w:rPr>
          <w:rFonts w:ascii="Arial" w:hAnsi="Arial" w:cs="Arial"/>
        </w:rPr>
        <w:t xml:space="preserve">de ............…………………………… représentée par son </w:t>
      </w:r>
      <w:r>
        <w:rPr>
          <w:rFonts w:ascii="Arial" w:hAnsi="Arial" w:cs="Arial"/>
        </w:rPr>
        <w:t>M</w:t>
      </w:r>
      <w:r w:rsidRPr="004521E0">
        <w:rPr>
          <w:rFonts w:ascii="Arial" w:hAnsi="Arial" w:cs="Arial"/>
        </w:rPr>
        <w:t>aire,</w:t>
      </w:r>
    </w:p>
    <w:p w:rsidR="00AF28EA" w:rsidRPr="004521E0" w:rsidRDefault="00AF28EA" w:rsidP="006D3E8C">
      <w:pPr>
        <w:pStyle w:val="Textebrut"/>
        <w:rPr>
          <w:rFonts w:ascii="Arial" w:hAnsi="Arial" w:cs="Arial"/>
        </w:rPr>
      </w:pPr>
    </w:p>
    <w:p w:rsidR="006D3E8C" w:rsidRPr="004521E0"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p>
    <w:p w:rsidR="006D3E8C" w:rsidRDefault="006D3E8C">
      <w:pPr>
        <w:spacing w:after="200" w:line="276" w:lineRule="auto"/>
        <w:rPr>
          <w:rFonts w:ascii="Arial" w:hAnsi="Arial" w:cs="Arial"/>
          <w:color w:val="auto"/>
          <w:kern w:val="0"/>
        </w:rPr>
      </w:pPr>
      <w:r>
        <w:rPr>
          <w:rFonts w:ascii="Arial" w:hAnsi="Arial" w:cs="Arial"/>
        </w:rPr>
        <w:br w:type="page"/>
      </w:r>
    </w:p>
    <w:p w:rsidR="006D3E8C" w:rsidRDefault="006D3E8C" w:rsidP="006D3E8C">
      <w:pPr>
        <w:pStyle w:val="Textebrut"/>
        <w:jc w:val="center"/>
        <w:rPr>
          <w:rFonts w:ascii="Arial" w:hAnsi="Arial" w:cs="Arial"/>
        </w:rPr>
      </w:pPr>
    </w:p>
    <w:p w:rsidR="006D3E8C" w:rsidRPr="004521E0" w:rsidRDefault="006D3E8C" w:rsidP="006D3E8C">
      <w:pPr>
        <w:pStyle w:val="Textebrut"/>
        <w:jc w:val="center"/>
        <w:rPr>
          <w:rFonts w:ascii="Arial" w:hAnsi="Arial" w:cs="Arial"/>
          <w:b/>
          <w:bCs/>
        </w:rPr>
      </w:pPr>
      <w:r w:rsidRPr="004521E0">
        <w:rPr>
          <w:rFonts w:ascii="Arial" w:hAnsi="Arial" w:cs="Arial"/>
          <w:b/>
          <w:bCs/>
        </w:rPr>
        <w:t>Préambule</w:t>
      </w:r>
    </w:p>
    <w:p w:rsidR="006D3E8C" w:rsidRPr="00B531D6" w:rsidRDefault="006D3E8C" w:rsidP="006D3E8C">
      <w:pPr>
        <w:pStyle w:val="Textebrut"/>
        <w:rPr>
          <w:rFonts w:ascii="Arial" w:hAnsi="Arial" w:cs="Arial"/>
        </w:rPr>
      </w:pPr>
    </w:p>
    <w:p w:rsidR="006D3E8C" w:rsidRPr="00B531D6" w:rsidRDefault="006D3E8C" w:rsidP="006D3E8C">
      <w:pPr>
        <w:pStyle w:val="Textebrut"/>
        <w:rPr>
          <w:rFonts w:ascii="Arial" w:hAnsi="Arial" w:cs="Arial"/>
        </w:rPr>
      </w:pPr>
      <w:r w:rsidRPr="00B531D6">
        <w:rPr>
          <w:rFonts w:ascii="Arial" w:hAnsi="Arial" w:cs="Arial"/>
        </w:rPr>
        <w:t>La Nation garantit l'égal accès de l'enfant et de l'adulte à l'instruction, à la formation professionnelle et à la culture. Une bibliothèque est un service public chargé de contribuer à la formation permanente, à l'information et à la culture de tous. Les bibliothèques municipales ou intercommunales sont organisées et financées par les communes ou les établissements publics de coopération intercommunale (désignés ci-après EPCI).</w:t>
      </w:r>
    </w:p>
    <w:p w:rsidR="006D3E8C" w:rsidRPr="00B531D6" w:rsidRDefault="006D3E8C" w:rsidP="006D3E8C">
      <w:pPr>
        <w:pStyle w:val="Textebrut"/>
        <w:rPr>
          <w:rFonts w:ascii="Arial" w:hAnsi="Arial" w:cs="Arial"/>
          <w:b/>
        </w:rPr>
      </w:pPr>
    </w:p>
    <w:p w:rsidR="006D3E8C" w:rsidRPr="00B531D6" w:rsidRDefault="003F7CBC" w:rsidP="006D3E8C">
      <w:pPr>
        <w:pStyle w:val="Textebrut"/>
        <w:rPr>
          <w:rFonts w:ascii="Arial" w:hAnsi="Arial" w:cs="Arial"/>
        </w:rPr>
      </w:pPr>
      <w:r>
        <w:rPr>
          <w:rFonts w:ascii="Arial" w:hAnsi="Arial" w:cs="Arial"/>
        </w:rPr>
        <w:t>Le Conseil Savoie Mont Blanc</w:t>
      </w:r>
      <w:r w:rsidR="006D3E8C" w:rsidRPr="00B531D6">
        <w:rPr>
          <w:rFonts w:ascii="Arial" w:hAnsi="Arial" w:cs="Arial"/>
        </w:rPr>
        <w:t xml:space="preserve"> (La Direction de la lecture publique désignée ci-après Savoie-biblio) favorise le développement de la lecture publique en Pays de Savoie.</w:t>
      </w:r>
    </w:p>
    <w:p w:rsidR="006D3E8C" w:rsidRPr="00B531D6" w:rsidRDefault="006D3E8C" w:rsidP="006D3E8C">
      <w:pPr>
        <w:pStyle w:val="Textebrut"/>
        <w:rPr>
          <w:rFonts w:ascii="Arial" w:hAnsi="Arial" w:cs="Arial"/>
        </w:rPr>
      </w:pPr>
      <w:r w:rsidRPr="00B531D6">
        <w:rPr>
          <w:rFonts w:ascii="Arial" w:hAnsi="Arial" w:cs="Arial"/>
        </w:rPr>
        <w:t>Savoie-biblio met à la disposition des communes et des EPCI qui le demandent des services pour le développement d’actions structurantes de qualité en matière de bibliothèques ou de réseaux de lecture publique.</w:t>
      </w:r>
    </w:p>
    <w:p w:rsidR="006D3E8C" w:rsidRPr="00B531D6" w:rsidRDefault="006D3E8C" w:rsidP="006D3E8C">
      <w:pPr>
        <w:pStyle w:val="Textebrut"/>
        <w:rPr>
          <w:rFonts w:ascii="Arial" w:hAnsi="Arial" w:cs="Arial"/>
          <w:b/>
        </w:rPr>
      </w:pPr>
    </w:p>
    <w:p w:rsidR="006D3E8C" w:rsidRPr="00B531D6" w:rsidRDefault="006D3E8C" w:rsidP="006D3E8C">
      <w:pPr>
        <w:jc w:val="both"/>
        <w:rPr>
          <w:rFonts w:ascii="Arial" w:hAnsi="Arial" w:cs="Arial"/>
          <w:color w:val="auto"/>
        </w:rPr>
      </w:pPr>
      <w:r w:rsidRPr="00B531D6">
        <w:rPr>
          <w:rFonts w:ascii="Arial" w:hAnsi="Arial" w:cs="Arial"/>
          <w:color w:val="auto"/>
        </w:rPr>
        <w:t>Les bibliothèques et lieux de lecture qui bénéficient des services de Savoie-biblio sont ouverts à tous les publics sans distinction d’âge, de sexe, de religion, de catégorie socio-professionnelle, ni de commune de résidence. L’accès, la consultation sur place des catalogues et des collections sont gratuits.</w:t>
      </w:r>
    </w:p>
    <w:p w:rsidR="006D3E8C" w:rsidRPr="00B531D6" w:rsidRDefault="006D3E8C" w:rsidP="006D3E8C">
      <w:pPr>
        <w:pStyle w:val="Textebrut"/>
        <w:rPr>
          <w:rFonts w:ascii="Arial" w:hAnsi="Arial" w:cs="Arial"/>
          <w:b/>
          <w:bCs/>
        </w:rPr>
      </w:pPr>
    </w:p>
    <w:p w:rsidR="006D3E8C" w:rsidRPr="00B531D6" w:rsidRDefault="006D3E8C" w:rsidP="006D3E8C">
      <w:pPr>
        <w:pStyle w:val="Textebrut"/>
        <w:rPr>
          <w:rFonts w:ascii="Arial" w:hAnsi="Arial" w:cs="Arial"/>
          <w:b/>
          <w:bCs/>
        </w:rPr>
      </w:pPr>
    </w:p>
    <w:p w:rsidR="006D3E8C" w:rsidRPr="00B531D6" w:rsidRDefault="006D3E8C" w:rsidP="006D3E8C">
      <w:pPr>
        <w:pStyle w:val="Textebrut"/>
        <w:rPr>
          <w:rFonts w:ascii="Arial" w:hAnsi="Arial" w:cs="Arial"/>
          <w:b/>
          <w:bCs/>
        </w:rPr>
      </w:pPr>
    </w:p>
    <w:p w:rsidR="006D3E8C" w:rsidRPr="00B531D6" w:rsidRDefault="006D3E8C" w:rsidP="006D3E8C">
      <w:pPr>
        <w:pStyle w:val="Textebrut"/>
        <w:jc w:val="center"/>
        <w:rPr>
          <w:rFonts w:ascii="Arial" w:hAnsi="Arial" w:cs="Arial"/>
          <w:b/>
          <w:bCs/>
        </w:rPr>
      </w:pPr>
      <w:r w:rsidRPr="00B531D6">
        <w:rPr>
          <w:rFonts w:ascii="Arial" w:hAnsi="Arial" w:cs="Arial"/>
          <w:b/>
          <w:bCs/>
        </w:rPr>
        <w:t>Article 1</w:t>
      </w:r>
    </w:p>
    <w:p w:rsidR="006D3E8C" w:rsidRPr="00B531D6" w:rsidRDefault="006D3E8C" w:rsidP="006D3E8C">
      <w:pPr>
        <w:pStyle w:val="Textebrut"/>
        <w:jc w:val="center"/>
        <w:rPr>
          <w:rFonts w:ascii="Arial" w:hAnsi="Arial" w:cs="Arial"/>
          <w:bCs/>
        </w:rPr>
      </w:pPr>
      <w:r w:rsidRPr="00B531D6">
        <w:rPr>
          <w:rFonts w:ascii="Arial" w:hAnsi="Arial" w:cs="Arial"/>
          <w:b/>
          <w:bCs/>
        </w:rPr>
        <w:t>Objet de la convention</w:t>
      </w:r>
    </w:p>
    <w:p w:rsidR="006D3E8C" w:rsidRPr="00B531D6" w:rsidRDefault="006D3E8C" w:rsidP="006D3E8C">
      <w:pPr>
        <w:pStyle w:val="Textebrut"/>
        <w:rPr>
          <w:rFonts w:ascii="Arial" w:hAnsi="Arial" w:cs="Arial"/>
          <w:b/>
          <w:bCs/>
        </w:rPr>
      </w:pPr>
    </w:p>
    <w:p w:rsidR="000F0F3C" w:rsidRPr="00F40EE4" w:rsidRDefault="00A76AA1" w:rsidP="000F0F3C">
      <w:pPr>
        <w:pStyle w:val="Titre2"/>
        <w:numPr>
          <w:ilvl w:val="0"/>
          <w:numId w:val="0"/>
        </w:numPr>
        <w:spacing w:before="120"/>
        <w:jc w:val="both"/>
        <w:rPr>
          <w:b w:val="0"/>
          <w:i w:val="0"/>
          <w:color w:val="auto"/>
          <w:sz w:val="20"/>
          <w:szCs w:val="20"/>
        </w:rPr>
      </w:pPr>
      <w:r>
        <w:rPr>
          <w:rFonts w:cs="Arial"/>
          <w:b w:val="0"/>
          <w:bCs w:val="0"/>
          <w:i w:val="0"/>
          <w:sz w:val="20"/>
          <w:szCs w:val="20"/>
        </w:rPr>
        <w:t>L</w:t>
      </w:r>
      <w:r w:rsidR="000F0F3C" w:rsidRPr="000F0F3C">
        <w:rPr>
          <w:rFonts w:cs="Arial"/>
          <w:b w:val="0"/>
          <w:bCs w:val="0"/>
          <w:i w:val="0"/>
          <w:sz w:val="20"/>
          <w:szCs w:val="20"/>
        </w:rPr>
        <w:t xml:space="preserve">a présente convention a pour objet de définir les conditions de collaboration des deux signataires en </w:t>
      </w:r>
      <w:r w:rsidR="000F0F3C" w:rsidRPr="00F40EE4">
        <w:rPr>
          <w:rFonts w:cs="Arial"/>
          <w:b w:val="0"/>
          <w:bCs w:val="0"/>
          <w:i w:val="0"/>
          <w:color w:val="auto"/>
          <w:sz w:val="20"/>
          <w:szCs w:val="20"/>
        </w:rPr>
        <w:t xml:space="preserve">vue du développement de la lecture publique dans la commune nouvelle  durant une période transitoire </w:t>
      </w:r>
      <w:r w:rsidR="00675693">
        <w:rPr>
          <w:rFonts w:cs="Arial"/>
          <w:b w:val="0"/>
          <w:bCs w:val="0"/>
          <w:i w:val="0"/>
          <w:color w:val="auto"/>
          <w:sz w:val="20"/>
          <w:szCs w:val="20"/>
        </w:rPr>
        <w:t xml:space="preserve">maximale </w:t>
      </w:r>
      <w:r w:rsidR="000F0F3C" w:rsidRPr="00F40EE4">
        <w:rPr>
          <w:rFonts w:cs="Arial"/>
          <w:b w:val="0"/>
          <w:bCs w:val="0"/>
          <w:i w:val="0"/>
          <w:color w:val="auto"/>
          <w:sz w:val="20"/>
          <w:szCs w:val="20"/>
        </w:rPr>
        <w:t>de 3 ans, à compter de la signature de la présente convention</w:t>
      </w:r>
      <w:r w:rsidR="000F0F3C" w:rsidRPr="00F40EE4">
        <w:rPr>
          <w:b w:val="0"/>
          <w:i w:val="0"/>
          <w:color w:val="auto"/>
          <w:sz w:val="20"/>
          <w:szCs w:val="20"/>
        </w:rPr>
        <w:t xml:space="preserve"> </w:t>
      </w:r>
    </w:p>
    <w:p w:rsidR="00A76AA1" w:rsidRPr="00F40EE4" w:rsidRDefault="00A76AA1" w:rsidP="006D3E8C">
      <w:pPr>
        <w:pStyle w:val="Textebrut"/>
        <w:rPr>
          <w:rFonts w:ascii="Arial" w:hAnsi="Arial" w:cs="Arial"/>
        </w:rPr>
      </w:pPr>
    </w:p>
    <w:p w:rsidR="00336EDD" w:rsidRPr="00F40EE4" w:rsidRDefault="00336EDD" w:rsidP="00336EDD">
      <w:pPr>
        <w:pStyle w:val="Titre2"/>
        <w:numPr>
          <w:ilvl w:val="0"/>
          <w:numId w:val="0"/>
        </w:numPr>
        <w:spacing w:before="120"/>
        <w:jc w:val="both"/>
        <w:rPr>
          <w:b w:val="0"/>
          <w:i w:val="0"/>
          <w:color w:val="auto"/>
          <w:sz w:val="20"/>
          <w:szCs w:val="20"/>
        </w:rPr>
      </w:pPr>
      <w:r w:rsidRPr="00F40EE4">
        <w:rPr>
          <w:rFonts w:cs="Arial"/>
          <w:b w:val="0"/>
          <w:bCs w:val="0"/>
          <w:i w:val="0"/>
          <w:color w:val="auto"/>
          <w:sz w:val="20"/>
          <w:szCs w:val="20"/>
        </w:rPr>
        <w:t xml:space="preserve">A </w:t>
      </w:r>
      <w:r w:rsidR="003921E5" w:rsidRPr="00F40EE4">
        <w:rPr>
          <w:rFonts w:cs="Arial"/>
          <w:b w:val="0"/>
          <w:bCs w:val="0"/>
          <w:i w:val="0"/>
          <w:color w:val="auto"/>
          <w:sz w:val="20"/>
          <w:szCs w:val="20"/>
        </w:rPr>
        <w:t>son issue</w:t>
      </w:r>
      <w:r w:rsidRPr="00F40EE4">
        <w:rPr>
          <w:rFonts w:cs="Arial"/>
          <w:b w:val="0"/>
          <w:bCs w:val="0"/>
          <w:i w:val="0"/>
          <w:color w:val="auto"/>
          <w:sz w:val="20"/>
          <w:szCs w:val="20"/>
        </w:rPr>
        <w:t>, une « </w:t>
      </w:r>
      <w:r w:rsidR="008247EC" w:rsidRPr="00F40EE4">
        <w:rPr>
          <w:rFonts w:cs="Arial"/>
          <w:b w:val="0"/>
          <w:bCs w:val="0"/>
          <w:i w:val="0"/>
          <w:color w:val="auto"/>
          <w:sz w:val="20"/>
          <w:szCs w:val="20"/>
        </w:rPr>
        <w:t>C</w:t>
      </w:r>
      <w:r w:rsidRPr="00F40EE4">
        <w:rPr>
          <w:rFonts w:cs="Arial"/>
          <w:b w:val="0"/>
          <w:bCs w:val="0"/>
          <w:i w:val="0"/>
          <w:color w:val="auto"/>
          <w:sz w:val="20"/>
          <w:szCs w:val="20"/>
        </w:rPr>
        <w:t xml:space="preserve">onvention </w:t>
      </w:r>
      <w:r w:rsidRPr="00F40EE4">
        <w:rPr>
          <w:b w:val="0"/>
          <w:i w:val="0"/>
          <w:color w:val="auto"/>
          <w:sz w:val="20"/>
          <w:szCs w:val="20"/>
        </w:rPr>
        <w:t xml:space="preserve">portant soutien </w:t>
      </w:r>
      <w:r w:rsidR="003921E5" w:rsidRPr="00F40EE4">
        <w:rPr>
          <w:b w:val="0"/>
          <w:i w:val="0"/>
          <w:color w:val="auto"/>
          <w:sz w:val="20"/>
          <w:szCs w:val="20"/>
        </w:rPr>
        <w:t>à</w:t>
      </w:r>
      <w:r w:rsidRPr="00F40EE4">
        <w:rPr>
          <w:b w:val="0"/>
          <w:i w:val="0"/>
          <w:color w:val="auto"/>
          <w:sz w:val="20"/>
          <w:szCs w:val="20"/>
        </w:rPr>
        <w:t xml:space="preserve"> la lecture publique sur un territoire communal</w:t>
      </w:r>
      <w:r w:rsidR="00A7717E" w:rsidRPr="00F40EE4">
        <w:rPr>
          <w:b w:val="0"/>
          <w:i w:val="0"/>
          <w:color w:val="auto"/>
          <w:sz w:val="20"/>
          <w:szCs w:val="20"/>
        </w:rPr>
        <w:t> »</w:t>
      </w:r>
      <w:r w:rsidRPr="00F40EE4">
        <w:rPr>
          <w:b w:val="0"/>
          <w:i w:val="0"/>
          <w:color w:val="auto"/>
          <w:sz w:val="20"/>
          <w:szCs w:val="20"/>
        </w:rPr>
        <w:t xml:space="preserve"> devra être signée. Elle mettra fin à la période transitoire, nécessaire à </w:t>
      </w:r>
      <w:r w:rsidR="003921E5" w:rsidRPr="00F40EE4">
        <w:rPr>
          <w:b w:val="0"/>
          <w:i w:val="0"/>
          <w:color w:val="auto"/>
          <w:sz w:val="20"/>
          <w:szCs w:val="20"/>
        </w:rPr>
        <w:t xml:space="preserve">la </w:t>
      </w:r>
      <w:r w:rsidRPr="00F40EE4">
        <w:rPr>
          <w:b w:val="0"/>
          <w:i w:val="0"/>
          <w:color w:val="auto"/>
          <w:sz w:val="20"/>
          <w:szCs w:val="20"/>
        </w:rPr>
        <w:t>réorganisation de la lecture publique</w:t>
      </w:r>
      <w:r w:rsidR="003921E5" w:rsidRPr="00F40EE4">
        <w:rPr>
          <w:b w:val="0"/>
          <w:i w:val="0"/>
          <w:color w:val="auto"/>
          <w:sz w:val="20"/>
          <w:szCs w:val="20"/>
        </w:rPr>
        <w:t xml:space="preserve"> dans la commune nouvelle</w:t>
      </w:r>
      <w:r w:rsidRPr="00F40EE4">
        <w:rPr>
          <w:b w:val="0"/>
          <w:i w:val="0"/>
          <w:color w:val="auto"/>
          <w:sz w:val="20"/>
          <w:szCs w:val="20"/>
        </w:rPr>
        <w:t>.</w:t>
      </w:r>
    </w:p>
    <w:p w:rsidR="00336EDD" w:rsidRPr="00F40EE4" w:rsidRDefault="00336EDD" w:rsidP="006D3E8C">
      <w:pPr>
        <w:pStyle w:val="Textebrut"/>
        <w:rPr>
          <w:rFonts w:ascii="Arial" w:hAnsi="Arial" w:cs="Arial"/>
        </w:rPr>
      </w:pPr>
    </w:p>
    <w:p w:rsidR="00A76AA1" w:rsidRPr="00F40EE4" w:rsidRDefault="00A76AA1" w:rsidP="00A76AA1">
      <w:pPr>
        <w:pStyle w:val="Textebrut"/>
        <w:jc w:val="center"/>
        <w:rPr>
          <w:rFonts w:ascii="Arial" w:hAnsi="Arial" w:cs="Arial"/>
          <w:b/>
        </w:rPr>
      </w:pPr>
      <w:r w:rsidRPr="00F40EE4">
        <w:rPr>
          <w:rFonts w:ascii="Arial" w:hAnsi="Arial" w:cs="Arial"/>
          <w:b/>
        </w:rPr>
        <w:t>Article 2</w:t>
      </w:r>
    </w:p>
    <w:p w:rsidR="00336EDD" w:rsidRPr="00F40EE4" w:rsidRDefault="00A76AA1" w:rsidP="00A76AA1">
      <w:pPr>
        <w:pStyle w:val="Textebrut"/>
        <w:jc w:val="center"/>
        <w:rPr>
          <w:rFonts w:ascii="Arial" w:hAnsi="Arial" w:cs="Arial"/>
          <w:b/>
        </w:rPr>
      </w:pPr>
      <w:r w:rsidRPr="00F40EE4">
        <w:rPr>
          <w:rFonts w:ascii="Arial" w:hAnsi="Arial" w:cs="Arial"/>
          <w:b/>
        </w:rPr>
        <w:t xml:space="preserve">Description de la lecture publique </w:t>
      </w:r>
      <w:r w:rsidR="00BD429A" w:rsidRPr="00F40EE4">
        <w:rPr>
          <w:rFonts w:ascii="Arial" w:hAnsi="Arial" w:cs="Arial"/>
          <w:b/>
        </w:rPr>
        <w:t>des</w:t>
      </w:r>
      <w:r w:rsidRPr="00F40EE4">
        <w:rPr>
          <w:rFonts w:ascii="Arial" w:hAnsi="Arial" w:cs="Arial"/>
          <w:b/>
        </w:rPr>
        <w:t xml:space="preserve"> </w:t>
      </w:r>
      <w:r w:rsidR="00336EDD" w:rsidRPr="00F40EE4">
        <w:rPr>
          <w:rFonts w:ascii="Arial" w:hAnsi="Arial" w:cs="Arial"/>
          <w:b/>
        </w:rPr>
        <w:t xml:space="preserve">anciennes </w:t>
      </w:r>
      <w:r w:rsidR="00341AFF">
        <w:rPr>
          <w:rFonts w:ascii="Arial" w:hAnsi="Arial" w:cs="Arial"/>
          <w:b/>
        </w:rPr>
        <w:t>communes</w:t>
      </w:r>
    </w:p>
    <w:p w:rsidR="00336EDD" w:rsidRPr="00F40EE4" w:rsidRDefault="00336EDD" w:rsidP="00A76AA1">
      <w:pPr>
        <w:pStyle w:val="Textebrut"/>
        <w:jc w:val="center"/>
        <w:rPr>
          <w:rFonts w:ascii="Arial" w:hAnsi="Arial" w:cs="Arial"/>
          <w:b/>
        </w:rPr>
      </w:pPr>
    </w:p>
    <w:p w:rsidR="000F0F3C" w:rsidRPr="00F40EE4" w:rsidRDefault="000F0F3C" w:rsidP="006D3E8C">
      <w:pPr>
        <w:pStyle w:val="Textebrut"/>
        <w:rPr>
          <w:rFonts w:ascii="Arial" w:hAnsi="Arial" w:cs="Arial"/>
        </w:rPr>
      </w:pPr>
      <w:r w:rsidRPr="00F40EE4">
        <w:rPr>
          <w:rFonts w:ascii="Arial" w:hAnsi="Arial" w:cs="Arial"/>
        </w:rPr>
        <w:t xml:space="preserve">La commune nouvelle </w:t>
      </w:r>
      <w:r w:rsidR="00336EDD" w:rsidRPr="00F40EE4">
        <w:rPr>
          <w:rFonts w:ascii="Arial" w:hAnsi="Arial" w:cs="Arial"/>
        </w:rPr>
        <w:t>de …………………..</w:t>
      </w:r>
      <w:r w:rsidRPr="00F40EE4">
        <w:rPr>
          <w:rFonts w:ascii="Arial" w:hAnsi="Arial" w:cs="Arial"/>
        </w:rPr>
        <w:t>regroupe les anciennes communes ci-dessous nommées :</w:t>
      </w:r>
    </w:p>
    <w:p w:rsidR="000F0F3C" w:rsidRPr="00F40EE4" w:rsidRDefault="000F0F3C" w:rsidP="006D3E8C">
      <w:pPr>
        <w:pStyle w:val="Textebrut"/>
        <w:rPr>
          <w:rFonts w:ascii="Arial" w:hAnsi="Arial" w:cs="Arial"/>
        </w:rPr>
      </w:pPr>
      <w:r w:rsidRPr="00F40EE4">
        <w:rPr>
          <w:rFonts w:ascii="Arial" w:hAnsi="Arial" w:cs="Arial"/>
        </w:rPr>
        <w:tab/>
        <w:t>-………………………….</w:t>
      </w:r>
    </w:p>
    <w:p w:rsidR="000F0F3C" w:rsidRPr="00F40EE4" w:rsidRDefault="000F0F3C" w:rsidP="006D3E8C">
      <w:pPr>
        <w:pStyle w:val="Textebrut"/>
        <w:rPr>
          <w:rFonts w:ascii="Arial" w:hAnsi="Arial" w:cs="Arial"/>
        </w:rPr>
      </w:pPr>
      <w:r w:rsidRPr="00F40EE4">
        <w:rPr>
          <w:rFonts w:ascii="Arial" w:hAnsi="Arial" w:cs="Arial"/>
        </w:rPr>
        <w:tab/>
        <w:t>-…………………………</w:t>
      </w:r>
    </w:p>
    <w:p w:rsidR="000F0F3C" w:rsidRPr="00F40EE4" w:rsidRDefault="000F0F3C" w:rsidP="006D3E8C">
      <w:pPr>
        <w:pStyle w:val="Textebrut"/>
        <w:rPr>
          <w:rFonts w:ascii="Arial" w:hAnsi="Arial" w:cs="Arial"/>
        </w:rPr>
      </w:pPr>
      <w:r w:rsidRPr="00F40EE4">
        <w:rPr>
          <w:rFonts w:ascii="Arial" w:hAnsi="Arial" w:cs="Arial"/>
        </w:rPr>
        <w:t xml:space="preserve">Ces communes avaient développé des services de lecture publique à travers les bibliothèques de : </w:t>
      </w:r>
    </w:p>
    <w:p w:rsidR="000F0F3C" w:rsidRPr="00F40EE4" w:rsidRDefault="000F0F3C" w:rsidP="000F0F3C">
      <w:pPr>
        <w:pStyle w:val="Textebrut"/>
        <w:numPr>
          <w:ilvl w:val="0"/>
          <w:numId w:val="3"/>
        </w:numPr>
        <w:rPr>
          <w:rFonts w:ascii="Arial" w:hAnsi="Arial" w:cs="Arial"/>
        </w:rPr>
      </w:pPr>
      <w:r w:rsidRPr="00F40EE4">
        <w:rPr>
          <w:rFonts w:ascii="Arial" w:hAnsi="Arial" w:cs="Arial"/>
        </w:rPr>
        <w:t>Bibliothèque ….. de type B1/B2/B3/PL/D (rapport d’activité, année)</w:t>
      </w:r>
    </w:p>
    <w:p w:rsidR="000F0F3C" w:rsidRPr="00F40EE4" w:rsidRDefault="000F0F3C" w:rsidP="000F0F3C">
      <w:pPr>
        <w:pStyle w:val="Textebrut"/>
        <w:numPr>
          <w:ilvl w:val="0"/>
          <w:numId w:val="3"/>
        </w:numPr>
        <w:rPr>
          <w:rFonts w:ascii="Arial" w:hAnsi="Arial" w:cs="Arial"/>
        </w:rPr>
      </w:pPr>
      <w:r w:rsidRPr="00F40EE4">
        <w:rPr>
          <w:rFonts w:ascii="Arial" w:hAnsi="Arial" w:cs="Arial"/>
        </w:rPr>
        <w:t>Enumération</w:t>
      </w:r>
    </w:p>
    <w:p w:rsidR="000F0F3C" w:rsidRPr="00F40EE4" w:rsidRDefault="000F0F3C" w:rsidP="000F0F3C">
      <w:pPr>
        <w:pStyle w:val="Textebrut"/>
        <w:numPr>
          <w:ilvl w:val="0"/>
          <w:numId w:val="3"/>
        </w:numPr>
        <w:rPr>
          <w:rFonts w:ascii="Arial" w:hAnsi="Arial" w:cs="Arial"/>
        </w:rPr>
      </w:pPr>
    </w:p>
    <w:p w:rsidR="000F0F3C" w:rsidRPr="00F40EE4" w:rsidRDefault="000F0F3C" w:rsidP="006D3E8C">
      <w:pPr>
        <w:pStyle w:val="Textebrut"/>
        <w:rPr>
          <w:rFonts w:ascii="Arial" w:hAnsi="Arial" w:cs="Arial"/>
        </w:rPr>
      </w:pPr>
    </w:p>
    <w:p w:rsidR="000F0F3C" w:rsidRPr="00F40EE4" w:rsidRDefault="000F0F3C" w:rsidP="000F0F3C">
      <w:pPr>
        <w:pStyle w:val="Textebrut"/>
        <w:jc w:val="center"/>
        <w:rPr>
          <w:rFonts w:ascii="Arial" w:hAnsi="Arial" w:cs="Arial"/>
          <w:b/>
          <w:bCs/>
        </w:rPr>
      </w:pPr>
      <w:r w:rsidRPr="00F40EE4">
        <w:rPr>
          <w:rFonts w:ascii="Arial" w:hAnsi="Arial" w:cs="Arial"/>
          <w:b/>
          <w:bCs/>
        </w:rPr>
        <w:t xml:space="preserve">Article </w:t>
      </w:r>
      <w:r w:rsidR="00A76AA1" w:rsidRPr="00F40EE4">
        <w:rPr>
          <w:rFonts w:ascii="Arial" w:hAnsi="Arial" w:cs="Arial"/>
          <w:b/>
          <w:bCs/>
        </w:rPr>
        <w:t>3</w:t>
      </w:r>
    </w:p>
    <w:p w:rsidR="000F0F3C" w:rsidRPr="00F40EE4" w:rsidRDefault="000F0F3C" w:rsidP="000F0F3C">
      <w:pPr>
        <w:pStyle w:val="Textebrut"/>
        <w:jc w:val="center"/>
        <w:rPr>
          <w:rFonts w:ascii="Arial" w:hAnsi="Arial" w:cs="Arial"/>
          <w:b/>
          <w:bCs/>
        </w:rPr>
      </w:pPr>
      <w:r w:rsidRPr="00F40EE4">
        <w:rPr>
          <w:rFonts w:ascii="Arial" w:hAnsi="Arial" w:cs="Arial"/>
          <w:b/>
          <w:bCs/>
        </w:rPr>
        <w:t xml:space="preserve">Engagements de la commune nouvelle </w:t>
      </w:r>
    </w:p>
    <w:p w:rsidR="000F0F3C" w:rsidRPr="00F40EE4" w:rsidRDefault="000F0F3C"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t xml:space="preserve">Afin d’assurer de bonnes pratiques partenariales, la commune </w:t>
      </w:r>
      <w:r w:rsidR="00C418CC" w:rsidRPr="00F40EE4">
        <w:rPr>
          <w:rFonts w:ascii="Arial" w:hAnsi="Arial" w:cs="Arial"/>
        </w:rPr>
        <w:t xml:space="preserve">nouvelle </w:t>
      </w:r>
      <w:r w:rsidRPr="00F40EE4">
        <w:rPr>
          <w:rFonts w:ascii="Arial" w:hAnsi="Arial" w:cs="Arial"/>
        </w:rPr>
        <w:t xml:space="preserve">s’engage à : </w:t>
      </w:r>
    </w:p>
    <w:p w:rsidR="006D3E8C" w:rsidRPr="00F40EE4" w:rsidRDefault="006D3E8C" w:rsidP="006D3E8C">
      <w:pPr>
        <w:pStyle w:val="Textebrut"/>
        <w:rPr>
          <w:rFonts w:ascii="Arial" w:hAnsi="Arial" w:cs="Arial"/>
        </w:rPr>
      </w:pPr>
    </w:p>
    <w:p w:rsidR="006D3E8C" w:rsidRPr="00F40EE4" w:rsidRDefault="006D3E8C" w:rsidP="006D3E8C">
      <w:pPr>
        <w:pStyle w:val="Textebrut"/>
        <w:numPr>
          <w:ilvl w:val="0"/>
          <w:numId w:val="2"/>
        </w:numPr>
        <w:rPr>
          <w:rFonts w:ascii="Arial" w:hAnsi="Arial" w:cs="Arial"/>
        </w:rPr>
      </w:pPr>
      <w:r w:rsidRPr="00F40EE4">
        <w:rPr>
          <w:rFonts w:ascii="Arial" w:hAnsi="Arial" w:cs="Arial"/>
        </w:rPr>
        <w:t>Remplir une fiche de renseignements et informer Savoie-biblio de toute modification</w:t>
      </w:r>
      <w:r w:rsidR="00C418CC" w:rsidRPr="00F40EE4">
        <w:rPr>
          <w:rFonts w:ascii="Arial" w:hAnsi="Arial" w:cs="Arial"/>
        </w:rPr>
        <w:t xml:space="preserve"> dans l’organisation des lieux de lecture</w:t>
      </w:r>
      <w:r w:rsidRPr="00F40EE4">
        <w:rPr>
          <w:rFonts w:ascii="Arial" w:hAnsi="Arial" w:cs="Arial"/>
        </w:rPr>
        <w:t xml:space="preserve">, </w:t>
      </w:r>
    </w:p>
    <w:p w:rsidR="006D3E8C" w:rsidRPr="00F40EE4" w:rsidRDefault="006D3E8C" w:rsidP="006D3E8C">
      <w:pPr>
        <w:numPr>
          <w:ilvl w:val="0"/>
          <w:numId w:val="2"/>
        </w:numPr>
        <w:jc w:val="both"/>
        <w:rPr>
          <w:rFonts w:ascii="Arial" w:hAnsi="Arial" w:cs="Arial"/>
          <w:i/>
          <w:color w:val="auto"/>
        </w:rPr>
      </w:pPr>
      <w:r w:rsidRPr="00F40EE4">
        <w:rPr>
          <w:rFonts w:ascii="Arial" w:hAnsi="Arial" w:cs="Arial"/>
          <w:color w:val="auto"/>
        </w:rPr>
        <w:t>Désigner un responsable correspondant de Savoie-biblio</w:t>
      </w:r>
      <w:r w:rsidR="002C7C40" w:rsidRPr="00F40EE4">
        <w:rPr>
          <w:rFonts w:ascii="Arial" w:hAnsi="Arial" w:cs="Arial"/>
          <w:color w:val="auto"/>
        </w:rPr>
        <w:t>,</w:t>
      </w:r>
      <w:r w:rsidRPr="00F40EE4">
        <w:rPr>
          <w:rFonts w:ascii="Arial" w:hAnsi="Arial" w:cs="Arial"/>
          <w:color w:val="auto"/>
        </w:rPr>
        <w:t xml:space="preserve"> </w:t>
      </w:r>
    </w:p>
    <w:p w:rsidR="006D3E8C" w:rsidRPr="00F40EE4" w:rsidRDefault="006D3E8C" w:rsidP="006D3E8C">
      <w:pPr>
        <w:pStyle w:val="Textebrut"/>
        <w:numPr>
          <w:ilvl w:val="0"/>
          <w:numId w:val="2"/>
        </w:numPr>
        <w:rPr>
          <w:rFonts w:ascii="Arial" w:hAnsi="Arial" w:cs="Arial"/>
        </w:rPr>
      </w:pPr>
      <w:r w:rsidRPr="00F40EE4">
        <w:rPr>
          <w:rFonts w:ascii="Arial" w:hAnsi="Arial" w:cs="Arial"/>
        </w:rPr>
        <w:t>Respecter le règlement intérieur de Savoie-biblio et la charte des services,</w:t>
      </w:r>
    </w:p>
    <w:p w:rsidR="006D3E8C" w:rsidRPr="00F40EE4" w:rsidRDefault="006D3E8C" w:rsidP="006D3E8C">
      <w:pPr>
        <w:pStyle w:val="Textebrut"/>
        <w:numPr>
          <w:ilvl w:val="0"/>
          <w:numId w:val="2"/>
        </w:numPr>
        <w:tabs>
          <w:tab w:val="left" w:pos="0"/>
        </w:tabs>
        <w:rPr>
          <w:rFonts w:ascii="Arial" w:hAnsi="Arial" w:cs="Arial"/>
        </w:rPr>
      </w:pPr>
      <w:r w:rsidRPr="00F40EE4">
        <w:rPr>
          <w:rFonts w:ascii="Arial" w:hAnsi="Arial" w:cs="Arial"/>
        </w:rPr>
        <w:t>Renseigner</w:t>
      </w:r>
      <w:r w:rsidR="00BD54FB" w:rsidRPr="00F40EE4">
        <w:rPr>
          <w:rFonts w:ascii="Arial" w:hAnsi="Arial" w:cs="Arial"/>
        </w:rPr>
        <w:t>,</w:t>
      </w:r>
      <w:r w:rsidRPr="00F40EE4">
        <w:rPr>
          <w:rFonts w:ascii="Arial" w:hAnsi="Arial" w:cs="Arial"/>
        </w:rPr>
        <w:t xml:space="preserve"> chaque année</w:t>
      </w:r>
      <w:r w:rsidR="00BD54FB" w:rsidRPr="00F40EE4">
        <w:rPr>
          <w:rFonts w:ascii="Arial" w:hAnsi="Arial" w:cs="Arial"/>
        </w:rPr>
        <w:t>,</w:t>
      </w:r>
      <w:r w:rsidR="009334FE" w:rsidRPr="00F40EE4">
        <w:rPr>
          <w:rFonts w:ascii="Arial" w:hAnsi="Arial" w:cs="Arial"/>
        </w:rPr>
        <w:t xml:space="preserve"> </w:t>
      </w:r>
      <w:r w:rsidR="00DD2893" w:rsidRPr="00F40EE4">
        <w:rPr>
          <w:rFonts w:ascii="Arial" w:hAnsi="Arial" w:cs="Arial"/>
        </w:rPr>
        <w:t>l’enquête annuell</w:t>
      </w:r>
      <w:r w:rsidR="00BD54FB" w:rsidRPr="00F40EE4">
        <w:rPr>
          <w:rFonts w:ascii="Arial" w:hAnsi="Arial" w:cs="Arial"/>
        </w:rPr>
        <w:t>e</w:t>
      </w:r>
      <w:r w:rsidR="00DD2893" w:rsidRPr="00F40EE4">
        <w:rPr>
          <w:rFonts w:ascii="Arial" w:hAnsi="Arial" w:cs="Arial"/>
        </w:rPr>
        <w:t xml:space="preserve"> </w:t>
      </w:r>
      <w:r w:rsidRPr="00F40EE4">
        <w:rPr>
          <w:rFonts w:ascii="Arial" w:hAnsi="Arial" w:cs="Arial"/>
        </w:rPr>
        <w:t>du Ministère de la Culture et de la Communication avec le soutien de Savoie-bibli</w:t>
      </w:r>
      <w:r w:rsidR="00DD2893" w:rsidRPr="00F40EE4">
        <w:rPr>
          <w:rFonts w:ascii="Arial" w:hAnsi="Arial" w:cs="Arial"/>
        </w:rPr>
        <w:t xml:space="preserve">o, </w:t>
      </w:r>
      <w:r w:rsidRPr="00F40EE4">
        <w:rPr>
          <w:rFonts w:ascii="Arial" w:hAnsi="Arial" w:cs="Arial"/>
        </w:rPr>
        <w:t>permet</w:t>
      </w:r>
      <w:r w:rsidR="00DD2893" w:rsidRPr="00F40EE4">
        <w:rPr>
          <w:rFonts w:ascii="Arial" w:hAnsi="Arial" w:cs="Arial"/>
        </w:rPr>
        <w:t>tant</w:t>
      </w:r>
      <w:r w:rsidRPr="00F40EE4">
        <w:rPr>
          <w:rFonts w:ascii="Arial" w:hAnsi="Arial" w:cs="Arial"/>
        </w:rPr>
        <w:t xml:space="preserve"> d'alimenter les politiques d'évaluation nationale et locale de la lecture publique</w:t>
      </w:r>
      <w:r w:rsidR="00DD2893" w:rsidRPr="00F40EE4">
        <w:rPr>
          <w:rFonts w:ascii="Arial" w:hAnsi="Arial" w:cs="Arial"/>
        </w:rPr>
        <w:t xml:space="preserve"> (un seul formulaire pour l’ensemble des lieux de lecture)</w:t>
      </w:r>
      <w:r w:rsidR="00B03E20" w:rsidRPr="00F40EE4">
        <w:rPr>
          <w:rFonts w:ascii="Arial" w:hAnsi="Arial" w:cs="Arial"/>
        </w:rPr>
        <w:t>,</w:t>
      </w:r>
    </w:p>
    <w:p w:rsidR="006D3E8C" w:rsidRPr="00F40EE4" w:rsidRDefault="006D3E8C" w:rsidP="006D3E8C">
      <w:pPr>
        <w:pStyle w:val="Textebrut"/>
        <w:numPr>
          <w:ilvl w:val="0"/>
          <w:numId w:val="2"/>
        </w:numPr>
        <w:rPr>
          <w:rFonts w:ascii="Arial" w:hAnsi="Arial" w:cs="Arial"/>
        </w:rPr>
      </w:pPr>
      <w:r w:rsidRPr="00F40EE4">
        <w:rPr>
          <w:rFonts w:ascii="Arial" w:hAnsi="Arial" w:cs="Arial"/>
        </w:rPr>
        <w:t>Mentionner sur les supports de communication le partenariat ave</w:t>
      </w:r>
      <w:r w:rsidR="00845533">
        <w:rPr>
          <w:rFonts w:ascii="Arial" w:hAnsi="Arial" w:cs="Arial"/>
        </w:rPr>
        <w:t>c le Conseil Savoie Mont Blanc</w:t>
      </w:r>
      <w:r w:rsidRPr="00F40EE4">
        <w:rPr>
          <w:rFonts w:ascii="Arial" w:hAnsi="Arial" w:cs="Arial"/>
        </w:rPr>
        <w:t xml:space="preserve"> pour tous services, actions ou manifestations aidés.</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t>Pour un bon fonctionnement de</w:t>
      </w:r>
      <w:r w:rsidR="002C7C40" w:rsidRPr="00F40EE4">
        <w:rPr>
          <w:rFonts w:ascii="Arial" w:hAnsi="Arial" w:cs="Arial"/>
        </w:rPr>
        <w:t>s</w:t>
      </w:r>
      <w:r w:rsidRPr="00F40EE4">
        <w:rPr>
          <w:rFonts w:ascii="Arial" w:hAnsi="Arial" w:cs="Arial"/>
        </w:rPr>
        <w:t xml:space="preserve"> bibliothèque</w:t>
      </w:r>
      <w:r w:rsidR="002C7C40" w:rsidRPr="00F40EE4">
        <w:rPr>
          <w:rFonts w:ascii="Arial" w:hAnsi="Arial" w:cs="Arial"/>
        </w:rPr>
        <w:t>s</w:t>
      </w:r>
      <w:r w:rsidRPr="00F40EE4">
        <w:rPr>
          <w:rFonts w:ascii="Arial" w:hAnsi="Arial" w:cs="Arial"/>
        </w:rPr>
        <w:t xml:space="preserve">, la commune </w:t>
      </w:r>
      <w:r w:rsidR="002C7C40" w:rsidRPr="00F40EE4">
        <w:rPr>
          <w:rFonts w:ascii="Arial" w:hAnsi="Arial" w:cs="Arial"/>
        </w:rPr>
        <w:t xml:space="preserve">nouvelle </w:t>
      </w:r>
      <w:r w:rsidRPr="00F40EE4">
        <w:rPr>
          <w:rFonts w:ascii="Arial" w:hAnsi="Arial" w:cs="Arial"/>
        </w:rPr>
        <w:t>s’engage à :</w:t>
      </w:r>
    </w:p>
    <w:p w:rsidR="006D3E8C" w:rsidRPr="00F40EE4" w:rsidRDefault="006D3E8C" w:rsidP="006D3E8C">
      <w:pPr>
        <w:pStyle w:val="Textebrut"/>
        <w:rPr>
          <w:rFonts w:ascii="Arial" w:hAnsi="Arial" w:cs="Arial"/>
        </w:rPr>
      </w:pPr>
    </w:p>
    <w:p w:rsidR="006D3E8C" w:rsidRPr="00F40EE4" w:rsidRDefault="006D3E8C" w:rsidP="006D3E8C">
      <w:pPr>
        <w:numPr>
          <w:ilvl w:val="0"/>
          <w:numId w:val="2"/>
        </w:numPr>
        <w:jc w:val="both"/>
        <w:rPr>
          <w:rFonts w:ascii="Arial" w:hAnsi="Arial" w:cs="Arial"/>
          <w:color w:val="auto"/>
        </w:rPr>
      </w:pPr>
      <w:r w:rsidRPr="00F40EE4">
        <w:rPr>
          <w:rFonts w:ascii="Arial" w:hAnsi="Arial" w:cs="Arial"/>
          <w:color w:val="auto"/>
        </w:rPr>
        <w:t>Mettre à la disposition</w:t>
      </w:r>
      <w:r w:rsidR="002C7C40" w:rsidRPr="00F40EE4">
        <w:rPr>
          <w:rFonts w:ascii="Arial" w:hAnsi="Arial" w:cs="Arial"/>
          <w:color w:val="auto"/>
        </w:rPr>
        <w:t xml:space="preserve"> des bibliothèques </w:t>
      </w:r>
      <w:r w:rsidRPr="00F40EE4">
        <w:rPr>
          <w:rFonts w:ascii="Arial" w:hAnsi="Arial" w:cs="Arial"/>
          <w:color w:val="auto"/>
        </w:rPr>
        <w:t>: une boîte aux lettres, un téléphone, un ordinateur et une connexion Internet afin de permettre l’accès au catalogue de Savoie-biblio, au site du Ministère de la Culture (recueil des données annuelles), etc. Elle s’engage par ailleurs à lui transmettre tout courrier la concernant,</w:t>
      </w:r>
    </w:p>
    <w:p w:rsidR="006D3E8C" w:rsidRPr="00F40EE4" w:rsidRDefault="006D3E8C" w:rsidP="006D3E8C">
      <w:pPr>
        <w:pStyle w:val="Textebrut"/>
        <w:numPr>
          <w:ilvl w:val="0"/>
          <w:numId w:val="2"/>
        </w:numPr>
        <w:tabs>
          <w:tab w:val="left" w:pos="0"/>
        </w:tabs>
        <w:rPr>
          <w:rFonts w:ascii="Arial" w:hAnsi="Arial" w:cs="Arial"/>
        </w:rPr>
      </w:pPr>
      <w:r w:rsidRPr="00F40EE4">
        <w:rPr>
          <w:rFonts w:ascii="Arial" w:hAnsi="Arial" w:cs="Arial"/>
        </w:rPr>
        <w:t>Faire fonctionner l</w:t>
      </w:r>
      <w:r w:rsidR="002C7C40" w:rsidRPr="00F40EE4">
        <w:rPr>
          <w:rFonts w:ascii="Arial" w:hAnsi="Arial" w:cs="Arial"/>
        </w:rPr>
        <w:t>es</w:t>
      </w:r>
      <w:r w:rsidRPr="00F40EE4">
        <w:rPr>
          <w:rFonts w:ascii="Arial" w:hAnsi="Arial" w:cs="Arial"/>
        </w:rPr>
        <w:t xml:space="preserve"> bibliothèque</w:t>
      </w:r>
      <w:r w:rsidR="002C7C40" w:rsidRPr="00F40EE4">
        <w:rPr>
          <w:rFonts w:ascii="Arial" w:hAnsi="Arial" w:cs="Arial"/>
        </w:rPr>
        <w:t>s</w:t>
      </w:r>
      <w:r w:rsidRPr="00F40EE4">
        <w:rPr>
          <w:rFonts w:ascii="Arial" w:hAnsi="Arial" w:cs="Arial"/>
        </w:rPr>
        <w:t xml:space="preserve"> dans les conditions fixées par la charte des services de façon à permettre le libre accès à la bibliothèque et aux services pour tous les publics. La consultation des documents sur place est gratuite. Pour le prêt, un droit d’inscription modique peut être cependant demandé à l’emprunteur. Le prêt payant par document est exclu. L’inscription gratuite doit être privilégiée pour les enfants et les jeunes de moins de 18 ans, les personnes en recherche d’emploi ou  les personnes en situation précaire, </w:t>
      </w:r>
    </w:p>
    <w:p w:rsidR="006D3E8C" w:rsidRPr="00F40EE4" w:rsidRDefault="006D3E8C" w:rsidP="006D3E8C">
      <w:pPr>
        <w:pStyle w:val="Textebrut"/>
        <w:numPr>
          <w:ilvl w:val="0"/>
          <w:numId w:val="2"/>
        </w:numPr>
        <w:rPr>
          <w:rFonts w:ascii="Arial" w:hAnsi="Arial" w:cs="Arial"/>
        </w:rPr>
      </w:pPr>
      <w:r w:rsidRPr="00F40EE4">
        <w:rPr>
          <w:rFonts w:ascii="Arial" w:hAnsi="Arial" w:cs="Arial"/>
        </w:rPr>
        <w:t>Favoriser la formation initiale et continue de l’équipe chargée de la gestion et de l’animation de</w:t>
      </w:r>
      <w:r w:rsidR="00CE135B" w:rsidRPr="00F40EE4">
        <w:rPr>
          <w:rFonts w:ascii="Arial" w:hAnsi="Arial" w:cs="Arial"/>
        </w:rPr>
        <w:t>s</w:t>
      </w:r>
      <w:r w:rsidRPr="00F40EE4">
        <w:rPr>
          <w:rFonts w:ascii="Arial" w:hAnsi="Arial" w:cs="Arial"/>
        </w:rPr>
        <w:t xml:space="preserve"> bibliothèque</w:t>
      </w:r>
      <w:r w:rsidR="00CE135B" w:rsidRPr="00F40EE4">
        <w:rPr>
          <w:rFonts w:ascii="Arial" w:hAnsi="Arial" w:cs="Arial"/>
        </w:rPr>
        <w:t>s</w:t>
      </w:r>
      <w:r w:rsidRPr="00F40EE4">
        <w:rPr>
          <w:rFonts w:ascii="Arial" w:hAnsi="Arial" w:cs="Arial"/>
        </w:rPr>
        <w:t>,</w:t>
      </w:r>
    </w:p>
    <w:p w:rsidR="006D3E8C" w:rsidRPr="004521E0" w:rsidRDefault="006D3E8C" w:rsidP="006D3E8C">
      <w:pPr>
        <w:pStyle w:val="Textebrut"/>
        <w:numPr>
          <w:ilvl w:val="0"/>
          <w:numId w:val="2"/>
        </w:numPr>
        <w:rPr>
          <w:rFonts w:ascii="Arial" w:hAnsi="Arial" w:cs="Arial"/>
        </w:rPr>
      </w:pPr>
      <w:r w:rsidRPr="00F40EE4">
        <w:rPr>
          <w:rFonts w:ascii="Arial" w:hAnsi="Arial" w:cs="Arial"/>
        </w:rPr>
        <w:t>Assurer le défraiement des bibliothécaires, salariés ou bénévoles, lors des déplacements</w:t>
      </w:r>
      <w:r>
        <w:rPr>
          <w:rFonts w:ascii="Arial" w:hAnsi="Arial" w:cs="Arial"/>
        </w:rPr>
        <w:t xml:space="preserve"> liés à l’activité de la bibliothèque : </w:t>
      </w:r>
      <w:r w:rsidRPr="004521E0">
        <w:rPr>
          <w:rFonts w:ascii="Arial" w:hAnsi="Arial" w:cs="Arial"/>
        </w:rPr>
        <w:t>formation</w:t>
      </w:r>
      <w:r>
        <w:rPr>
          <w:rFonts w:ascii="Arial" w:hAnsi="Arial" w:cs="Arial"/>
        </w:rPr>
        <w:t>s</w:t>
      </w:r>
      <w:r w:rsidRPr="004521E0">
        <w:rPr>
          <w:rFonts w:ascii="Arial" w:hAnsi="Arial" w:cs="Arial"/>
        </w:rPr>
        <w:t>, rencontre</w:t>
      </w:r>
      <w:r>
        <w:rPr>
          <w:rFonts w:ascii="Arial" w:hAnsi="Arial" w:cs="Arial"/>
        </w:rPr>
        <w:t>s</w:t>
      </w:r>
      <w:r w:rsidRPr="004521E0">
        <w:rPr>
          <w:rFonts w:ascii="Arial" w:hAnsi="Arial" w:cs="Arial"/>
        </w:rPr>
        <w:t>, échanges de documents, visite</w:t>
      </w:r>
      <w:r>
        <w:rPr>
          <w:rFonts w:ascii="Arial" w:hAnsi="Arial" w:cs="Arial"/>
        </w:rPr>
        <w:t>s</w:t>
      </w:r>
      <w:r w:rsidRPr="004521E0">
        <w:rPr>
          <w:rFonts w:ascii="Arial" w:hAnsi="Arial" w:cs="Arial"/>
        </w:rPr>
        <w:t xml:space="preserve"> chez les fournisseurs de documents</w:t>
      </w:r>
      <w:r>
        <w:rPr>
          <w:rFonts w:ascii="Arial" w:hAnsi="Arial" w:cs="Arial"/>
        </w:rPr>
        <w:t>, etc.,</w:t>
      </w:r>
    </w:p>
    <w:p w:rsidR="006D3E8C" w:rsidRPr="004521E0" w:rsidRDefault="006D3E8C" w:rsidP="006D3E8C">
      <w:pPr>
        <w:pStyle w:val="Textebrut"/>
        <w:numPr>
          <w:ilvl w:val="0"/>
          <w:numId w:val="2"/>
        </w:numPr>
        <w:rPr>
          <w:rFonts w:ascii="Arial" w:hAnsi="Arial" w:cs="Arial"/>
        </w:rPr>
      </w:pPr>
      <w:r w:rsidRPr="004521E0">
        <w:rPr>
          <w:rFonts w:ascii="Arial" w:hAnsi="Arial" w:cs="Arial"/>
        </w:rPr>
        <w:t>Remplacer ou rembourser les documents et matériels prêtés par Savoie-biblio, perdus ou détériorés, selon le règlement et les tarifs en vigueur.</w:t>
      </w:r>
    </w:p>
    <w:p w:rsidR="006D3E8C"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p>
    <w:p w:rsidR="006D3E8C" w:rsidRPr="00F40EE4" w:rsidRDefault="00336EDD" w:rsidP="006D3E8C">
      <w:pPr>
        <w:pStyle w:val="Textebrut"/>
        <w:jc w:val="center"/>
        <w:rPr>
          <w:rFonts w:ascii="Arial" w:hAnsi="Arial" w:cs="Arial"/>
          <w:b/>
          <w:bCs/>
        </w:rPr>
      </w:pPr>
      <w:r w:rsidRPr="00F40EE4">
        <w:rPr>
          <w:rFonts w:ascii="Arial" w:hAnsi="Arial" w:cs="Arial"/>
          <w:b/>
          <w:bCs/>
        </w:rPr>
        <w:t xml:space="preserve">Article </w:t>
      </w:r>
      <w:r w:rsidR="00F40EE4" w:rsidRPr="00F40EE4">
        <w:rPr>
          <w:rFonts w:ascii="Arial" w:hAnsi="Arial" w:cs="Arial"/>
          <w:b/>
          <w:bCs/>
        </w:rPr>
        <w:t>4</w:t>
      </w:r>
    </w:p>
    <w:p w:rsidR="006D3E8C" w:rsidRPr="00F40EE4" w:rsidRDefault="006D3E8C" w:rsidP="006D3E8C">
      <w:pPr>
        <w:pStyle w:val="Textebrut"/>
        <w:jc w:val="center"/>
        <w:rPr>
          <w:rFonts w:ascii="Arial" w:hAnsi="Arial" w:cs="Arial"/>
          <w:b/>
          <w:bCs/>
        </w:rPr>
      </w:pPr>
      <w:r w:rsidRPr="00F40EE4">
        <w:rPr>
          <w:rFonts w:ascii="Arial" w:hAnsi="Arial" w:cs="Arial"/>
          <w:b/>
          <w:bCs/>
        </w:rPr>
        <w:t>Engagements d</w:t>
      </w:r>
      <w:r w:rsidR="003F7CBC">
        <w:rPr>
          <w:rFonts w:ascii="Arial" w:hAnsi="Arial" w:cs="Arial"/>
          <w:b/>
          <w:bCs/>
        </w:rPr>
        <w:t>u Conseil Savoie Mont Blanc</w:t>
      </w:r>
      <w:r w:rsidRPr="00F40EE4">
        <w:rPr>
          <w:rFonts w:ascii="Arial" w:hAnsi="Arial" w:cs="Arial"/>
          <w:b/>
          <w:bCs/>
        </w:rPr>
        <w:t xml:space="preserve"> (Savoie-biblio)</w:t>
      </w:r>
    </w:p>
    <w:p w:rsidR="006D3E8C" w:rsidRPr="00F40EE4" w:rsidRDefault="006D3E8C" w:rsidP="006D3E8C">
      <w:pPr>
        <w:pStyle w:val="Textebrut"/>
        <w:rPr>
          <w:rFonts w:ascii="Arial" w:hAnsi="Arial" w:cs="Arial"/>
        </w:rPr>
      </w:pPr>
    </w:p>
    <w:p w:rsidR="001A4C07" w:rsidRPr="00F40EE4" w:rsidRDefault="003F7CBC" w:rsidP="006D3E8C">
      <w:pPr>
        <w:pStyle w:val="Textebrut"/>
        <w:rPr>
          <w:rFonts w:ascii="Arial" w:hAnsi="Arial" w:cs="Arial"/>
        </w:rPr>
      </w:pPr>
      <w:r>
        <w:rPr>
          <w:rFonts w:ascii="Arial" w:hAnsi="Arial" w:cs="Arial"/>
        </w:rPr>
        <w:t>Le Conseil Savoie Mont Blanc</w:t>
      </w:r>
      <w:r w:rsidR="006D3E8C" w:rsidRPr="00F40EE4">
        <w:rPr>
          <w:rFonts w:ascii="Arial" w:hAnsi="Arial" w:cs="Arial"/>
        </w:rPr>
        <w:t xml:space="preserve"> (Savoie-biblio) s'engage à fournir à la commune</w:t>
      </w:r>
      <w:r w:rsidR="000F0F3C" w:rsidRPr="00F40EE4">
        <w:rPr>
          <w:rFonts w:ascii="Arial" w:hAnsi="Arial" w:cs="Arial"/>
        </w:rPr>
        <w:t xml:space="preserve"> nouvelle </w:t>
      </w:r>
      <w:r w:rsidR="006D3E8C" w:rsidRPr="00F40EE4">
        <w:rPr>
          <w:rFonts w:ascii="Arial" w:hAnsi="Arial" w:cs="Arial"/>
        </w:rPr>
        <w:t xml:space="preserve"> signataire les prestations définies dans la charte des services</w:t>
      </w:r>
      <w:r w:rsidR="001A4C07" w:rsidRPr="00F40EE4">
        <w:rPr>
          <w:rFonts w:ascii="Arial" w:hAnsi="Arial" w:cs="Arial"/>
        </w:rPr>
        <w:t xml:space="preserve">. </w:t>
      </w:r>
    </w:p>
    <w:p w:rsidR="001A4C07" w:rsidRPr="00F40EE4" w:rsidRDefault="001A4C07" w:rsidP="006D3E8C">
      <w:pPr>
        <w:pStyle w:val="Textebrut"/>
        <w:rPr>
          <w:rFonts w:ascii="Arial" w:hAnsi="Arial" w:cs="Arial"/>
        </w:rPr>
      </w:pPr>
    </w:p>
    <w:p w:rsidR="001A4C07" w:rsidRPr="00F40EE4" w:rsidRDefault="001A4C07" w:rsidP="006D3E8C">
      <w:pPr>
        <w:pStyle w:val="Textebrut"/>
        <w:rPr>
          <w:rFonts w:ascii="Arial" w:hAnsi="Arial" w:cs="Arial"/>
        </w:rPr>
      </w:pPr>
      <w:r w:rsidRPr="00F40EE4">
        <w:rPr>
          <w:rFonts w:ascii="Arial" w:hAnsi="Arial" w:cs="Arial"/>
        </w:rPr>
        <w:t>Pendant la période transitoire, Savoie-biblio s’engage à maintenir</w:t>
      </w:r>
      <w:r w:rsidR="00C418CC" w:rsidRPr="00F40EE4">
        <w:rPr>
          <w:rFonts w:ascii="Arial" w:hAnsi="Arial" w:cs="Arial"/>
        </w:rPr>
        <w:t>,</w:t>
      </w:r>
      <w:r w:rsidRPr="00F40EE4">
        <w:rPr>
          <w:rFonts w:ascii="Arial" w:hAnsi="Arial" w:cs="Arial"/>
        </w:rPr>
        <w:t xml:space="preserve"> pour chaque lieu de lecture </w:t>
      </w:r>
      <w:r w:rsidR="00BC25D3" w:rsidRPr="00F40EE4">
        <w:rPr>
          <w:rFonts w:ascii="Arial" w:hAnsi="Arial" w:cs="Arial"/>
        </w:rPr>
        <w:t>précité à l’article 2</w:t>
      </w:r>
      <w:r w:rsidR="001A5224" w:rsidRPr="00F40EE4">
        <w:rPr>
          <w:rFonts w:ascii="Arial" w:hAnsi="Arial" w:cs="Arial"/>
        </w:rPr>
        <w:t>,</w:t>
      </w:r>
      <w:r w:rsidR="00BC25D3" w:rsidRPr="00F40EE4">
        <w:rPr>
          <w:rFonts w:ascii="Arial" w:hAnsi="Arial" w:cs="Arial"/>
        </w:rPr>
        <w:t xml:space="preserve"> </w:t>
      </w:r>
      <w:r w:rsidRPr="00F40EE4">
        <w:rPr>
          <w:rFonts w:ascii="Arial" w:hAnsi="Arial" w:cs="Arial"/>
        </w:rPr>
        <w:t>les droits aux conseils, à la formation, au prêt de documents, aux collections numérique</w:t>
      </w:r>
      <w:r w:rsidR="00C418CC" w:rsidRPr="00F40EE4">
        <w:rPr>
          <w:rFonts w:ascii="Arial" w:hAnsi="Arial" w:cs="Arial"/>
        </w:rPr>
        <w:t>s</w:t>
      </w:r>
      <w:r w:rsidRPr="00F40EE4">
        <w:rPr>
          <w:rFonts w:ascii="Arial" w:hAnsi="Arial" w:cs="Arial"/>
        </w:rPr>
        <w:t xml:space="preserve"> et à l’action culturelle</w:t>
      </w:r>
      <w:r w:rsidR="00C418CC" w:rsidRPr="00F40EE4">
        <w:rPr>
          <w:rFonts w:ascii="Arial" w:hAnsi="Arial" w:cs="Arial"/>
        </w:rPr>
        <w:t>.</w:t>
      </w:r>
    </w:p>
    <w:p w:rsidR="001A4C07" w:rsidRPr="00F40EE4" w:rsidRDefault="001A4C07" w:rsidP="006D3E8C">
      <w:pPr>
        <w:pStyle w:val="Textebrut"/>
        <w:rPr>
          <w:rFonts w:ascii="Arial" w:hAnsi="Arial" w:cs="Arial"/>
        </w:rPr>
      </w:pPr>
    </w:p>
    <w:p w:rsidR="00FE485B" w:rsidRPr="00F40EE4" w:rsidRDefault="00771835" w:rsidP="006D3E8C">
      <w:pPr>
        <w:pStyle w:val="Textebrut"/>
        <w:rPr>
          <w:rFonts w:ascii="Arial" w:hAnsi="Arial" w:cs="Arial"/>
        </w:rPr>
      </w:pPr>
      <w:r w:rsidRPr="00F40EE4">
        <w:rPr>
          <w:rFonts w:ascii="Arial" w:hAnsi="Arial" w:cs="Arial"/>
        </w:rPr>
        <w:t>Le dispositif d’aides financières au développement de la lecture publique, mis en place pour les communes de moins de 15</w:t>
      </w:r>
      <w:r w:rsidR="00DA4CD3">
        <w:rPr>
          <w:rFonts w:ascii="Arial" w:hAnsi="Arial" w:cs="Arial"/>
        </w:rPr>
        <w:t xml:space="preserve"> 000 habitants par le Conseil </w:t>
      </w:r>
      <w:r w:rsidRPr="00F40EE4">
        <w:rPr>
          <w:rFonts w:ascii="Arial" w:hAnsi="Arial" w:cs="Arial"/>
        </w:rPr>
        <w:t>Savoie</w:t>
      </w:r>
      <w:r w:rsidR="00DA4CD3">
        <w:rPr>
          <w:rFonts w:ascii="Arial" w:hAnsi="Arial" w:cs="Arial"/>
        </w:rPr>
        <w:t xml:space="preserve"> Mont Blanc</w:t>
      </w:r>
      <w:r w:rsidRPr="00F40EE4">
        <w:rPr>
          <w:rFonts w:ascii="Arial" w:hAnsi="Arial" w:cs="Arial"/>
        </w:rPr>
        <w:t>, est proposé à la commune nouvelle</w:t>
      </w:r>
      <w:r w:rsidR="008714D2" w:rsidRPr="00F40EE4">
        <w:rPr>
          <w:rFonts w:ascii="Arial" w:hAnsi="Arial" w:cs="Arial"/>
        </w:rPr>
        <w:t>, quelle que soit sa population</w:t>
      </w:r>
      <w:r w:rsidR="00FE485B" w:rsidRPr="00F40EE4">
        <w:rPr>
          <w:rFonts w:ascii="Arial" w:hAnsi="Arial" w:cs="Arial"/>
        </w:rPr>
        <w:t xml:space="preserve">, dans la limite des crédits inscrits au budget. </w:t>
      </w:r>
    </w:p>
    <w:p w:rsidR="00FE485B" w:rsidRPr="00F40EE4" w:rsidRDefault="00771835" w:rsidP="006D3E8C">
      <w:pPr>
        <w:pStyle w:val="Textebrut"/>
        <w:rPr>
          <w:rFonts w:ascii="Arial" w:hAnsi="Arial" w:cs="Arial"/>
        </w:rPr>
      </w:pPr>
      <w:r w:rsidRPr="00F40EE4">
        <w:rPr>
          <w:rFonts w:ascii="Arial" w:hAnsi="Arial" w:cs="Arial"/>
        </w:rPr>
        <w:t>Le « type bibliothèque »,  servant de référence pour le dispositif, sera calculé à partir du rapport d’activité remis par la commune nouvelle</w:t>
      </w:r>
      <w:r w:rsidR="00FE485B" w:rsidRPr="00F40EE4">
        <w:rPr>
          <w:rFonts w:ascii="Arial" w:hAnsi="Arial" w:cs="Arial"/>
        </w:rPr>
        <w:t xml:space="preserve">. </w:t>
      </w:r>
    </w:p>
    <w:p w:rsidR="00FE485B" w:rsidRPr="00F40EE4" w:rsidRDefault="00FE485B" w:rsidP="006D3E8C">
      <w:pPr>
        <w:pStyle w:val="Textebrut"/>
        <w:rPr>
          <w:rFonts w:ascii="Arial" w:hAnsi="Arial" w:cs="Arial"/>
        </w:rPr>
      </w:pPr>
    </w:p>
    <w:p w:rsidR="006D3E8C" w:rsidRPr="00F40EE4" w:rsidRDefault="00771835" w:rsidP="006D3E8C">
      <w:pPr>
        <w:pStyle w:val="Textebrut"/>
        <w:rPr>
          <w:rFonts w:ascii="Arial" w:hAnsi="Arial" w:cs="Arial"/>
        </w:rPr>
      </w:pPr>
      <w:r w:rsidRPr="00F40EE4">
        <w:rPr>
          <w:rFonts w:ascii="Arial" w:hAnsi="Arial" w:cs="Arial"/>
        </w:rPr>
        <w:t xml:space="preserve">Pendant la durée </w:t>
      </w:r>
      <w:r w:rsidR="009350F1" w:rsidRPr="00F40EE4">
        <w:rPr>
          <w:rFonts w:ascii="Arial" w:hAnsi="Arial" w:cs="Arial"/>
        </w:rPr>
        <w:t>de la présente convention, aucun</w:t>
      </w:r>
      <w:r w:rsidR="006D3E8C" w:rsidRPr="00F40EE4">
        <w:rPr>
          <w:rFonts w:ascii="Arial" w:hAnsi="Arial" w:cs="Arial"/>
        </w:rPr>
        <w:t xml:space="preserve"> </w:t>
      </w:r>
      <w:r w:rsidR="009350F1" w:rsidRPr="00F40EE4">
        <w:rPr>
          <w:rFonts w:ascii="Arial" w:hAnsi="Arial" w:cs="Arial"/>
        </w:rPr>
        <w:t>avenant  ne pourra être signé</w:t>
      </w:r>
      <w:r w:rsidR="006D3E8C" w:rsidRPr="00F40EE4">
        <w:rPr>
          <w:rFonts w:ascii="Arial" w:hAnsi="Arial" w:cs="Arial"/>
        </w:rPr>
        <w:t>.</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t>Afin de favoriser les partenariats entre les bibliothèques et d’autres structures sur le territoire, les partenaires de</w:t>
      </w:r>
      <w:r w:rsidR="00CA1CEC" w:rsidRPr="00F40EE4">
        <w:rPr>
          <w:rFonts w:ascii="Arial" w:hAnsi="Arial" w:cs="Arial"/>
        </w:rPr>
        <w:t>s</w:t>
      </w:r>
      <w:r w:rsidRPr="00F40EE4">
        <w:rPr>
          <w:rFonts w:ascii="Arial" w:hAnsi="Arial" w:cs="Arial"/>
        </w:rPr>
        <w:t xml:space="preserve"> bibliothèque</w:t>
      </w:r>
      <w:r w:rsidR="00CA1CEC" w:rsidRPr="00F40EE4">
        <w:rPr>
          <w:rFonts w:ascii="Arial" w:hAnsi="Arial" w:cs="Arial"/>
        </w:rPr>
        <w:t>s</w:t>
      </w:r>
      <w:r w:rsidRPr="00F40EE4">
        <w:rPr>
          <w:rFonts w:ascii="Arial" w:hAnsi="Arial" w:cs="Arial"/>
        </w:rPr>
        <w:t xml:space="preserve"> pourront bénéficier des prestations de Savoie-biblio</w:t>
      </w:r>
      <w:r w:rsidR="00FE485B" w:rsidRPr="00F40EE4">
        <w:rPr>
          <w:rFonts w:ascii="Arial" w:hAnsi="Arial" w:cs="Arial"/>
        </w:rPr>
        <w:t>.</w:t>
      </w:r>
    </w:p>
    <w:p w:rsidR="006D3E8C" w:rsidRPr="00F40EE4" w:rsidRDefault="006D3E8C" w:rsidP="006D3E8C">
      <w:pPr>
        <w:pStyle w:val="Textebrut"/>
        <w:rPr>
          <w:rFonts w:ascii="Arial" w:hAnsi="Arial" w:cs="Arial"/>
          <w:b/>
          <w:bCs/>
        </w:rPr>
      </w:pPr>
    </w:p>
    <w:p w:rsidR="006D3E8C" w:rsidRPr="00F40EE4" w:rsidRDefault="006D3E8C" w:rsidP="006D3E8C">
      <w:pPr>
        <w:pStyle w:val="Textebrut"/>
        <w:rPr>
          <w:rFonts w:ascii="Arial" w:hAnsi="Arial" w:cs="Arial"/>
          <w:b/>
          <w:bCs/>
        </w:rPr>
      </w:pPr>
    </w:p>
    <w:p w:rsidR="006D3E8C" w:rsidRPr="00F40EE4" w:rsidRDefault="006D3E8C" w:rsidP="006D3E8C">
      <w:pPr>
        <w:pStyle w:val="Textebrut"/>
        <w:jc w:val="center"/>
        <w:rPr>
          <w:rFonts w:ascii="Arial" w:hAnsi="Arial" w:cs="Arial"/>
          <w:b/>
          <w:bCs/>
        </w:rPr>
      </w:pPr>
      <w:r w:rsidRPr="00F40EE4">
        <w:rPr>
          <w:rFonts w:ascii="Arial" w:hAnsi="Arial" w:cs="Arial"/>
          <w:b/>
          <w:bCs/>
        </w:rPr>
        <w:t xml:space="preserve">Article </w:t>
      </w:r>
      <w:r w:rsidR="00F40EE4" w:rsidRPr="00F40EE4">
        <w:rPr>
          <w:rFonts w:ascii="Arial" w:hAnsi="Arial" w:cs="Arial"/>
          <w:b/>
          <w:bCs/>
        </w:rPr>
        <w:t>5</w:t>
      </w:r>
    </w:p>
    <w:p w:rsidR="006D3E8C" w:rsidRPr="00F40EE4" w:rsidRDefault="006D3E8C" w:rsidP="006D3E8C">
      <w:pPr>
        <w:pStyle w:val="Textebrut"/>
        <w:jc w:val="center"/>
        <w:rPr>
          <w:rFonts w:ascii="Arial" w:hAnsi="Arial" w:cs="Arial"/>
          <w:b/>
          <w:bCs/>
        </w:rPr>
      </w:pPr>
      <w:r w:rsidRPr="00F40EE4">
        <w:rPr>
          <w:rFonts w:ascii="Arial" w:hAnsi="Arial" w:cs="Arial"/>
          <w:b/>
          <w:bCs/>
        </w:rPr>
        <w:t>Assurance et responsabilité</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t xml:space="preserve">La commune </w:t>
      </w:r>
      <w:r w:rsidR="009350F1" w:rsidRPr="00F40EE4">
        <w:rPr>
          <w:rFonts w:ascii="Arial" w:hAnsi="Arial" w:cs="Arial"/>
        </w:rPr>
        <w:t xml:space="preserve">nouvelle </w:t>
      </w:r>
      <w:r w:rsidRPr="00F40EE4">
        <w:rPr>
          <w:rFonts w:ascii="Arial" w:hAnsi="Arial" w:cs="Arial"/>
        </w:rPr>
        <w:t>est tenue d’assurer tous les documents et matériels prêtés par Savoie-biblio, pour le montant de valeur des biens mis à disposition.</w:t>
      </w:r>
    </w:p>
    <w:p w:rsidR="006D3E8C" w:rsidRPr="00F40EE4" w:rsidRDefault="00DA4CD3" w:rsidP="006D3E8C">
      <w:pPr>
        <w:pStyle w:val="Textebrut"/>
        <w:rPr>
          <w:rFonts w:ascii="Arial" w:hAnsi="Arial" w:cs="Arial"/>
        </w:rPr>
      </w:pPr>
      <w:r>
        <w:rPr>
          <w:rFonts w:ascii="Arial" w:hAnsi="Arial" w:cs="Arial"/>
        </w:rPr>
        <w:t>Le Conseil Savoie Mont Blanc</w:t>
      </w:r>
      <w:r w:rsidR="006D3E8C" w:rsidRPr="00F40EE4">
        <w:rPr>
          <w:rFonts w:ascii="Arial" w:hAnsi="Arial" w:cs="Arial"/>
        </w:rPr>
        <w:t xml:space="preserve"> ne peut être tenu pour responsable d’accidents survenus du fait de l’utilisation des matériels ou biens mis à disposition, par le public ou la ou les personne (s) assurant le fonctionnement de</w:t>
      </w:r>
      <w:r w:rsidR="00516E3E" w:rsidRPr="00F40EE4">
        <w:rPr>
          <w:rFonts w:ascii="Arial" w:hAnsi="Arial" w:cs="Arial"/>
        </w:rPr>
        <w:t>s</w:t>
      </w:r>
      <w:r w:rsidR="006D3E8C" w:rsidRPr="00F40EE4">
        <w:rPr>
          <w:rFonts w:ascii="Arial" w:hAnsi="Arial" w:cs="Arial"/>
        </w:rPr>
        <w:t xml:space="preserve"> bibliothèque</w:t>
      </w:r>
      <w:r w:rsidR="00516E3E" w:rsidRPr="00F40EE4">
        <w:rPr>
          <w:rFonts w:ascii="Arial" w:hAnsi="Arial" w:cs="Arial"/>
        </w:rPr>
        <w:t>s</w:t>
      </w:r>
      <w:r w:rsidR="006D3E8C" w:rsidRPr="00F40EE4">
        <w:rPr>
          <w:rFonts w:ascii="Arial" w:hAnsi="Arial" w:cs="Arial"/>
        </w:rPr>
        <w:t>.</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p>
    <w:p w:rsidR="006D3E8C" w:rsidRPr="00F40EE4" w:rsidRDefault="006D3E8C" w:rsidP="006D3E8C">
      <w:pPr>
        <w:pStyle w:val="Textebrut"/>
        <w:jc w:val="center"/>
        <w:rPr>
          <w:rFonts w:ascii="Arial" w:hAnsi="Arial" w:cs="Arial"/>
          <w:b/>
          <w:bCs/>
        </w:rPr>
      </w:pPr>
      <w:r w:rsidRPr="00F40EE4">
        <w:rPr>
          <w:rFonts w:ascii="Arial" w:hAnsi="Arial" w:cs="Arial"/>
          <w:b/>
          <w:bCs/>
        </w:rPr>
        <w:t xml:space="preserve">Article </w:t>
      </w:r>
      <w:r w:rsidR="00F40EE4" w:rsidRPr="00F40EE4">
        <w:rPr>
          <w:rFonts w:ascii="Arial" w:hAnsi="Arial" w:cs="Arial"/>
          <w:b/>
          <w:bCs/>
        </w:rPr>
        <w:t>6</w:t>
      </w:r>
    </w:p>
    <w:p w:rsidR="006D3E8C" w:rsidRPr="00F40EE4" w:rsidRDefault="006D3E8C" w:rsidP="006D3E8C">
      <w:pPr>
        <w:pStyle w:val="Textebrut"/>
        <w:jc w:val="center"/>
        <w:rPr>
          <w:rFonts w:ascii="Arial" w:hAnsi="Arial" w:cs="Arial"/>
          <w:b/>
          <w:bCs/>
        </w:rPr>
      </w:pPr>
      <w:r w:rsidRPr="00F40EE4">
        <w:rPr>
          <w:rFonts w:ascii="Arial" w:hAnsi="Arial" w:cs="Arial"/>
          <w:b/>
          <w:bCs/>
        </w:rPr>
        <w:t>Durée de la convention et dénonciation</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t xml:space="preserve">La présente convention est conclue pour une durée </w:t>
      </w:r>
      <w:r w:rsidR="00CE135B" w:rsidRPr="00F40EE4">
        <w:rPr>
          <w:rFonts w:ascii="Arial" w:hAnsi="Arial" w:cs="Arial"/>
        </w:rPr>
        <w:t>de trois ans</w:t>
      </w:r>
      <w:r w:rsidR="00564F93" w:rsidRPr="00F40EE4">
        <w:rPr>
          <w:rFonts w:ascii="Arial" w:hAnsi="Arial" w:cs="Arial"/>
        </w:rPr>
        <w:t xml:space="preserve"> maxim</w:t>
      </w:r>
      <w:r w:rsidR="001C700F" w:rsidRPr="00F40EE4">
        <w:rPr>
          <w:rFonts w:ascii="Arial" w:hAnsi="Arial" w:cs="Arial"/>
        </w:rPr>
        <w:t>um</w:t>
      </w:r>
      <w:r w:rsidR="00CE135B" w:rsidRPr="00F40EE4">
        <w:rPr>
          <w:rFonts w:ascii="Arial" w:hAnsi="Arial" w:cs="Arial"/>
        </w:rPr>
        <w:t xml:space="preserve">, la date de </w:t>
      </w:r>
      <w:r w:rsidR="00564F93" w:rsidRPr="00F40EE4">
        <w:rPr>
          <w:rFonts w:ascii="Arial" w:hAnsi="Arial" w:cs="Arial"/>
        </w:rPr>
        <w:t>signature</w:t>
      </w:r>
      <w:r w:rsidR="00CE135B" w:rsidRPr="00F40EE4">
        <w:rPr>
          <w:rFonts w:ascii="Arial" w:hAnsi="Arial" w:cs="Arial"/>
        </w:rPr>
        <w:t xml:space="preserve"> faisant foi.</w:t>
      </w:r>
    </w:p>
    <w:p w:rsidR="00564F93" w:rsidRPr="00F40EE4" w:rsidRDefault="00564F93"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lastRenderedPageBreak/>
        <w:t xml:space="preserve">Elle pourra être dénoncée par écrit par l'une ou l'autre des deux parties, avec un préavis de trois mois, </w:t>
      </w:r>
      <w:r w:rsidR="00F40EE4">
        <w:rPr>
          <w:rFonts w:ascii="Arial" w:hAnsi="Arial" w:cs="Arial"/>
        </w:rPr>
        <w:t xml:space="preserve">notamment </w:t>
      </w:r>
      <w:r w:rsidRPr="00F40EE4">
        <w:rPr>
          <w:rFonts w:ascii="Arial" w:hAnsi="Arial" w:cs="Arial"/>
        </w:rPr>
        <w:t>en cas de non-respect des clauses par l’une ou l’autre des parties. La dénonciation entraînera de fait l’interruption des services de Savoie-biblio, et des subventions allouées p</w:t>
      </w:r>
      <w:r w:rsidR="00D51CB7">
        <w:rPr>
          <w:rFonts w:ascii="Arial" w:hAnsi="Arial" w:cs="Arial"/>
        </w:rPr>
        <w:t xml:space="preserve">ar le Conseil Savoie </w:t>
      </w:r>
      <w:r w:rsidR="00D51CB7">
        <w:rPr>
          <w:rFonts w:ascii="Arial" w:hAnsi="Arial" w:cs="Arial"/>
        </w:rPr>
        <w:tab/>
        <w:t>Mont Blanc</w:t>
      </w:r>
      <w:r w:rsidRPr="00F40EE4">
        <w:rPr>
          <w:rFonts w:ascii="Arial" w:hAnsi="Arial" w:cs="Arial"/>
        </w:rPr>
        <w:t>.</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p>
    <w:p w:rsidR="006D3E8C" w:rsidRPr="00F40EE4" w:rsidRDefault="006D3E8C" w:rsidP="006D3E8C">
      <w:pPr>
        <w:pStyle w:val="Textebrut"/>
        <w:jc w:val="center"/>
        <w:rPr>
          <w:rFonts w:ascii="Arial" w:hAnsi="Arial" w:cs="Arial"/>
          <w:b/>
          <w:bCs/>
        </w:rPr>
      </w:pPr>
      <w:r w:rsidRPr="00F40EE4">
        <w:rPr>
          <w:rFonts w:ascii="Arial" w:hAnsi="Arial" w:cs="Arial"/>
          <w:b/>
          <w:bCs/>
        </w:rPr>
        <w:t xml:space="preserve">Article </w:t>
      </w:r>
      <w:r w:rsidR="00F40EE4" w:rsidRPr="00F40EE4">
        <w:rPr>
          <w:rFonts w:ascii="Arial" w:hAnsi="Arial" w:cs="Arial"/>
          <w:b/>
          <w:bCs/>
        </w:rPr>
        <w:t>7</w:t>
      </w:r>
    </w:p>
    <w:p w:rsidR="006D3E8C" w:rsidRPr="00F40EE4" w:rsidRDefault="006D3E8C" w:rsidP="006D3E8C">
      <w:pPr>
        <w:pStyle w:val="Textebrut"/>
        <w:jc w:val="center"/>
        <w:rPr>
          <w:rFonts w:ascii="Arial" w:hAnsi="Arial" w:cs="Arial"/>
          <w:b/>
          <w:bCs/>
        </w:rPr>
      </w:pPr>
      <w:r w:rsidRPr="00F40EE4">
        <w:rPr>
          <w:rFonts w:ascii="Arial" w:hAnsi="Arial" w:cs="Arial"/>
          <w:b/>
          <w:bCs/>
        </w:rPr>
        <w:t>Annexes</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i/>
          <w:iCs/>
        </w:rPr>
      </w:pPr>
      <w:r w:rsidRPr="00F40EE4">
        <w:rPr>
          <w:rFonts w:ascii="Arial" w:hAnsi="Arial" w:cs="Arial"/>
        </w:rPr>
        <w:t>Les pièces suivantes  sont annexées à la présente convention :</w:t>
      </w:r>
      <w:r w:rsidRPr="00F40EE4">
        <w:rPr>
          <w:rFonts w:ascii="Arial" w:hAnsi="Arial" w:cs="Arial"/>
          <w:i/>
          <w:iCs/>
        </w:rPr>
        <w:t xml:space="preserve"> </w:t>
      </w:r>
    </w:p>
    <w:p w:rsidR="006D3E8C" w:rsidRPr="00F40EE4" w:rsidRDefault="006D3E8C" w:rsidP="006D3E8C">
      <w:pPr>
        <w:pStyle w:val="Textebrut"/>
        <w:rPr>
          <w:rFonts w:ascii="Arial" w:hAnsi="Arial" w:cs="Arial"/>
        </w:rPr>
      </w:pPr>
      <w:r w:rsidRPr="00F40EE4">
        <w:rPr>
          <w:rFonts w:ascii="Arial" w:hAnsi="Arial" w:cs="Arial"/>
        </w:rPr>
        <w:t>* la charte des services de Savoie-biblio,</w:t>
      </w:r>
    </w:p>
    <w:p w:rsidR="006D3E8C" w:rsidRPr="00F40EE4" w:rsidRDefault="006D3E8C" w:rsidP="006D3E8C">
      <w:pPr>
        <w:pStyle w:val="Textebrut"/>
        <w:rPr>
          <w:rFonts w:ascii="Arial" w:hAnsi="Arial" w:cs="Arial"/>
        </w:rPr>
      </w:pPr>
      <w:r w:rsidRPr="00F40EE4">
        <w:rPr>
          <w:rFonts w:ascii="Arial" w:hAnsi="Arial" w:cs="Arial"/>
        </w:rPr>
        <w:t xml:space="preserve">* la délibération du conseil municipal autorisant le maire à signer la présente convention, </w:t>
      </w:r>
    </w:p>
    <w:p w:rsidR="006D3E8C" w:rsidRPr="00F40EE4" w:rsidRDefault="006D3E8C" w:rsidP="00F40EE4">
      <w:pPr>
        <w:pStyle w:val="Textebrut"/>
        <w:ind w:left="142" w:hanging="142"/>
        <w:rPr>
          <w:rFonts w:ascii="Arial" w:hAnsi="Arial" w:cs="Arial"/>
        </w:rPr>
      </w:pPr>
      <w:r w:rsidRPr="00F40EE4">
        <w:rPr>
          <w:rFonts w:ascii="Arial" w:hAnsi="Arial" w:cs="Arial"/>
        </w:rPr>
        <w:t xml:space="preserve">* le cas échéant, la convention liant la commune </w:t>
      </w:r>
      <w:r w:rsidR="00564F93" w:rsidRPr="00F40EE4">
        <w:rPr>
          <w:rFonts w:ascii="Arial" w:hAnsi="Arial" w:cs="Arial"/>
        </w:rPr>
        <w:t xml:space="preserve">nouvelle </w:t>
      </w:r>
      <w:r w:rsidRPr="00F40EE4">
        <w:rPr>
          <w:rFonts w:ascii="Arial" w:hAnsi="Arial" w:cs="Arial"/>
        </w:rPr>
        <w:t xml:space="preserve">à l’association en charge de la gestion </w:t>
      </w:r>
      <w:r w:rsidR="00564F93" w:rsidRPr="00F40EE4">
        <w:rPr>
          <w:rFonts w:ascii="Arial" w:hAnsi="Arial" w:cs="Arial"/>
        </w:rPr>
        <w:t xml:space="preserve">d’une </w:t>
      </w:r>
      <w:r w:rsidRPr="00F40EE4">
        <w:rPr>
          <w:rFonts w:ascii="Arial" w:hAnsi="Arial" w:cs="Arial"/>
        </w:rPr>
        <w:t>bibliothèque.</w:t>
      </w:r>
    </w:p>
    <w:p w:rsidR="00284CFC" w:rsidRPr="00F40EE4" w:rsidRDefault="00284CFC" w:rsidP="006D3E8C">
      <w:pPr>
        <w:pStyle w:val="Textebrut"/>
        <w:rPr>
          <w:rFonts w:ascii="Arial" w:hAnsi="Arial" w:cs="Arial"/>
        </w:rPr>
      </w:pPr>
      <w:r w:rsidRPr="00F40EE4">
        <w:rPr>
          <w:rFonts w:ascii="Arial" w:hAnsi="Arial" w:cs="Arial"/>
        </w:rPr>
        <w:t>* le cas échéant, les actes déléguant l’activité de la ou des bibliothèques aux communes déléguées.</w:t>
      </w: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p>
    <w:p w:rsidR="006D3E8C" w:rsidRPr="00F40EE4" w:rsidRDefault="006D3E8C" w:rsidP="006D3E8C">
      <w:pPr>
        <w:pStyle w:val="Textebrut"/>
        <w:rPr>
          <w:rFonts w:ascii="Arial" w:hAnsi="Arial" w:cs="Arial"/>
        </w:rPr>
      </w:pPr>
      <w:r w:rsidRPr="00F40EE4">
        <w:rPr>
          <w:rFonts w:ascii="Arial" w:hAnsi="Arial" w:cs="Arial"/>
        </w:rPr>
        <w:t>Fait en deux exemplaires originaux, à Annecy, le ..........</w:t>
      </w:r>
    </w:p>
    <w:p w:rsidR="006D3E8C" w:rsidRPr="004521E0" w:rsidRDefault="006D3E8C" w:rsidP="006D3E8C">
      <w:pPr>
        <w:pStyle w:val="Textebrut"/>
        <w:rPr>
          <w:rFonts w:ascii="Arial" w:hAnsi="Arial" w:cs="Arial"/>
        </w:rPr>
      </w:pPr>
    </w:p>
    <w:p w:rsidR="006D3E8C" w:rsidRDefault="006D3E8C" w:rsidP="006D3E8C">
      <w:pPr>
        <w:pStyle w:val="Textebrut"/>
        <w:rPr>
          <w:rFonts w:ascii="Arial" w:hAnsi="Arial" w:cs="Arial"/>
        </w:rPr>
      </w:pPr>
    </w:p>
    <w:p w:rsidR="006D3E8C" w:rsidRPr="004521E0" w:rsidRDefault="006D3E8C" w:rsidP="006D3E8C">
      <w:pPr>
        <w:pStyle w:val="Textebrut"/>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4181"/>
        <w:gridCol w:w="5528"/>
      </w:tblGrid>
      <w:tr w:rsidR="006D3E8C" w:rsidRPr="004521E0" w:rsidTr="00BD54FB">
        <w:trPr>
          <w:jc w:val="center"/>
        </w:trPr>
        <w:tc>
          <w:tcPr>
            <w:tcW w:w="4181" w:type="dxa"/>
            <w:tcBorders>
              <w:top w:val="nil"/>
              <w:left w:val="nil"/>
              <w:bottom w:val="nil"/>
              <w:right w:val="nil"/>
            </w:tcBorders>
          </w:tcPr>
          <w:p w:rsidR="006D3E8C" w:rsidRDefault="006D3E8C" w:rsidP="00BD54FB">
            <w:pPr>
              <w:pStyle w:val="Textebrut"/>
              <w:jc w:val="center"/>
              <w:rPr>
                <w:rFonts w:ascii="Arial" w:hAnsi="Arial" w:cs="Arial"/>
              </w:rPr>
            </w:pPr>
            <w:r w:rsidRPr="004521E0">
              <w:rPr>
                <w:rFonts w:ascii="Arial" w:hAnsi="Arial" w:cs="Arial"/>
              </w:rPr>
              <w:t>Le Maire</w:t>
            </w:r>
          </w:p>
          <w:p w:rsidR="006D3E8C" w:rsidRDefault="006D3E8C" w:rsidP="00BD54FB">
            <w:pPr>
              <w:pStyle w:val="Textebrut"/>
              <w:jc w:val="center"/>
              <w:rPr>
                <w:rFonts w:ascii="Arial" w:hAnsi="Arial" w:cs="Arial"/>
              </w:rPr>
            </w:pPr>
          </w:p>
          <w:p w:rsidR="006D3E8C" w:rsidRDefault="006D3E8C" w:rsidP="00BD54FB">
            <w:pPr>
              <w:pStyle w:val="Textebrut"/>
              <w:jc w:val="center"/>
              <w:rPr>
                <w:rFonts w:ascii="Arial" w:hAnsi="Arial" w:cs="Arial"/>
              </w:rPr>
            </w:pPr>
          </w:p>
          <w:p w:rsidR="006D3E8C" w:rsidRDefault="006D3E8C" w:rsidP="00BD54FB">
            <w:pPr>
              <w:pStyle w:val="Textebrut"/>
              <w:jc w:val="center"/>
              <w:rPr>
                <w:rFonts w:ascii="Arial" w:hAnsi="Arial" w:cs="Arial"/>
              </w:rPr>
            </w:pPr>
          </w:p>
          <w:p w:rsidR="006D3E8C" w:rsidRPr="004521E0" w:rsidRDefault="006D3E8C" w:rsidP="00F40EE4">
            <w:pPr>
              <w:pStyle w:val="Textebrut"/>
              <w:jc w:val="center"/>
              <w:rPr>
                <w:rFonts w:ascii="Arial" w:hAnsi="Arial" w:cs="Arial"/>
              </w:rPr>
            </w:pPr>
          </w:p>
        </w:tc>
        <w:tc>
          <w:tcPr>
            <w:tcW w:w="5528" w:type="dxa"/>
            <w:tcBorders>
              <w:top w:val="nil"/>
              <w:left w:val="nil"/>
              <w:bottom w:val="nil"/>
              <w:right w:val="nil"/>
            </w:tcBorders>
          </w:tcPr>
          <w:p w:rsidR="006D3E8C" w:rsidRDefault="006D3E8C" w:rsidP="00BD54FB">
            <w:pPr>
              <w:pStyle w:val="Textebrut"/>
              <w:jc w:val="center"/>
              <w:rPr>
                <w:rFonts w:ascii="Arial" w:hAnsi="Arial" w:cs="Arial"/>
              </w:rPr>
            </w:pPr>
            <w:r w:rsidRPr="004521E0">
              <w:rPr>
                <w:rFonts w:ascii="Arial" w:hAnsi="Arial" w:cs="Arial"/>
              </w:rPr>
              <w:t>Le</w:t>
            </w:r>
            <w:r>
              <w:rPr>
                <w:rFonts w:ascii="Arial" w:hAnsi="Arial" w:cs="Arial"/>
              </w:rPr>
              <w:t xml:space="preserve"> </w:t>
            </w:r>
            <w:r w:rsidRPr="004521E0">
              <w:rPr>
                <w:rFonts w:ascii="Arial" w:hAnsi="Arial" w:cs="Arial"/>
              </w:rPr>
              <w:t xml:space="preserve">Président </w:t>
            </w:r>
            <w:r w:rsidRPr="004521E0">
              <w:rPr>
                <w:rFonts w:ascii="Arial" w:hAnsi="Arial" w:cs="Arial"/>
              </w:rPr>
              <w:br/>
              <w:t>d</w:t>
            </w:r>
            <w:r w:rsidR="00D51CB7">
              <w:rPr>
                <w:rFonts w:ascii="Arial" w:hAnsi="Arial" w:cs="Arial"/>
              </w:rPr>
              <w:t>u Conseil</w:t>
            </w:r>
            <w:r w:rsidRPr="004521E0">
              <w:rPr>
                <w:rFonts w:ascii="Arial" w:hAnsi="Arial" w:cs="Arial"/>
              </w:rPr>
              <w:t xml:space="preserve"> Savoie</w:t>
            </w:r>
            <w:r w:rsidR="00D51CB7">
              <w:rPr>
                <w:rFonts w:ascii="Arial" w:hAnsi="Arial" w:cs="Arial"/>
              </w:rPr>
              <w:t xml:space="preserve"> Mont Blanc</w:t>
            </w:r>
          </w:p>
          <w:p w:rsidR="006D3E8C" w:rsidRDefault="006D3E8C" w:rsidP="00BD54FB">
            <w:pPr>
              <w:pStyle w:val="Textebrut"/>
              <w:jc w:val="center"/>
              <w:rPr>
                <w:rFonts w:ascii="Arial" w:hAnsi="Arial" w:cs="Arial"/>
              </w:rPr>
            </w:pPr>
          </w:p>
          <w:p w:rsidR="006D3E8C" w:rsidRDefault="006D3E8C" w:rsidP="00BD54FB">
            <w:pPr>
              <w:pStyle w:val="Textebrut"/>
              <w:jc w:val="center"/>
              <w:rPr>
                <w:rFonts w:ascii="Arial" w:hAnsi="Arial" w:cs="Arial"/>
              </w:rPr>
            </w:pPr>
          </w:p>
          <w:p w:rsidR="006D3E8C" w:rsidRDefault="006D3E8C" w:rsidP="00BD54FB">
            <w:pPr>
              <w:pStyle w:val="Textebrut"/>
              <w:jc w:val="center"/>
              <w:rPr>
                <w:rFonts w:ascii="Arial" w:hAnsi="Arial" w:cs="Arial"/>
              </w:rPr>
            </w:pPr>
          </w:p>
          <w:p w:rsidR="006D3E8C" w:rsidRDefault="006D3E8C" w:rsidP="00F40EE4">
            <w:pPr>
              <w:pStyle w:val="Textebrut"/>
              <w:jc w:val="center"/>
              <w:rPr>
                <w:rFonts w:ascii="Arial" w:hAnsi="Arial" w:cs="Arial"/>
              </w:rPr>
            </w:pPr>
          </w:p>
          <w:p w:rsidR="00050D88" w:rsidRDefault="00050D88" w:rsidP="00050D88">
            <w:pPr>
              <w:pStyle w:val="Textebrut"/>
              <w:jc w:val="center"/>
              <w:rPr>
                <w:rFonts w:ascii="Arial" w:hAnsi="Arial" w:cs="Arial"/>
              </w:rPr>
            </w:pPr>
            <w:r>
              <w:rPr>
                <w:rFonts w:ascii="Arial" w:hAnsi="Arial" w:cs="Arial"/>
              </w:rPr>
              <w:t>Christian MONTEIL</w:t>
            </w:r>
          </w:p>
          <w:p w:rsidR="00A261C0" w:rsidRPr="004521E0" w:rsidRDefault="00A261C0" w:rsidP="00F40EE4">
            <w:pPr>
              <w:pStyle w:val="Textebrut"/>
              <w:jc w:val="center"/>
              <w:rPr>
                <w:rFonts w:ascii="Arial" w:hAnsi="Arial" w:cs="Arial"/>
              </w:rPr>
            </w:pPr>
          </w:p>
        </w:tc>
      </w:tr>
    </w:tbl>
    <w:p w:rsidR="003D7D57" w:rsidRDefault="003D7D57" w:rsidP="00C56F3D">
      <w:pPr>
        <w:jc w:val="both"/>
      </w:pPr>
    </w:p>
    <w:sectPr w:rsidR="003D7D57" w:rsidSect="004166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FB" w:rsidRDefault="00BD54FB" w:rsidP="00184A0F">
      <w:r>
        <w:separator/>
      </w:r>
    </w:p>
  </w:endnote>
  <w:endnote w:type="continuationSeparator" w:id="0">
    <w:p w:rsidR="00BD54FB" w:rsidRDefault="00BD54FB" w:rsidP="0018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FB" w:rsidRDefault="00BD54FB" w:rsidP="00184A0F">
      <w:r>
        <w:separator/>
      </w:r>
    </w:p>
  </w:footnote>
  <w:footnote w:type="continuationSeparator" w:id="0">
    <w:p w:rsidR="00BD54FB" w:rsidRDefault="00BD54FB" w:rsidP="0018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6F7A"/>
    <w:multiLevelType w:val="multilevel"/>
    <w:tmpl w:val="711CCB78"/>
    <w:lvl w:ilvl="0">
      <w:start w:val="1"/>
      <w:numFmt w:val="upperRoman"/>
      <w:pStyle w:val="Titre1"/>
      <w:lvlText w:val="%1."/>
      <w:lvlJc w:val="left"/>
      <w:pPr>
        <w:ind w:left="765" w:hanging="720"/>
      </w:pPr>
      <w:rPr>
        <w:rFonts w:hint="default"/>
      </w:rPr>
    </w:lvl>
    <w:lvl w:ilvl="1">
      <w:start w:val="1"/>
      <w:numFmt w:val="decimal"/>
      <w:pStyle w:val="Titre2"/>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15:restartNumberingAfterBreak="0">
    <w:nsid w:val="2E4E158B"/>
    <w:multiLevelType w:val="hybridMultilevel"/>
    <w:tmpl w:val="696A89CE"/>
    <w:lvl w:ilvl="0" w:tplc="07BCFA7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1D30F76"/>
    <w:multiLevelType w:val="hybridMultilevel"/>
    <w:tmpl w:val="D5BAEC1C"/>
    <w:lvl w:ilvl="0" w:tplc="4A34272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8C"/>
    <w:rsid w:val="00050D88"/>
    <w:rsid w:val="000F0F3C"/>
    <w:rsid w:val="00110A5B"/>
    <w:rsid w:val="00184A0F"/>
    <w:rsid w:val="00193FD3"/>
    <w:rsid w:val="001A4C07"/>
    <w:rsid w:val="001A5224"/>
    <w:rsid w:val="001C700F"/>
    <w:rsid w:val="00284CFC"/>
    <w:rsid w:val="002C7C40"/>
    <w:rsid w:val="00336EDD"/>
    <w:rsid w:val="00341AFF"/>
    <w:rsid w:val="003921E5"/>
    <w:rsid w:val="003D7D57"/>
    <w:rsid w:val="003F7CBC"/>
    <w:rsid w:val="0041661D"/>
    <w:rsid w:val="00516E3E"/>
    <w:rsid w:val="00564F93"/>
    <w:rsid w:val="005737CA"/>
    <w:rsid w:val="00600EDF"/>
    <w:rsid w:val="00631DC3"/>
    <w:rsid w:val="00675693"/>
    <w:rsid w:val="006D3E8C"/>
    <w:rsid w:val="006F533E"/>
    <w:rsid w:val="00771835"/>
    <w:rsid w:val="008247EC"/>
    <w:rsid w:val="00845533"/>
    <w:rsid w:val="008714D2"/>
    <w:rsid w:val="009334FE"/>
    <w:rsid w:val="009350F1"/>
    <w:rsid w:val="009474BA"/>
    <w:rsid w:val="0099587E"/>
    <w:rsid w:val="00A261C0"/>
    <w:rsid w:val="00A56DCF"/>
    <w:rsid w:val="00A76AA1"/>
    <w:rsid w:val="00A7717E"/>
    <w:rsid w:val="00AF28EA"/>
    <w:rsid w:val="00B03E20"/>
    <w:rsid w:val="00B34AA3"/>
    <w:rsid w:val="00B4383E"/>
    <w:rsid w:val="00BC25D3"/>
    <w:rsid w:val="00BD429A"/>
    <w:rsid w:val="00BD54FB"/>
    <w:rsid w:val="00C252EB"/>
    <w:rsid w:val="00C418CC"/>
    <w:rsid w:val="00C56F3D"/>
    <w:rsid w:val="00C949AE"/>
    <w:rsid w:val="00CA0B76"/>
    <w:rsid w:val="00CA1CEC"/>
    <w:rsid w:val="00CE135B"/>
    <w:rsid w:val="00D51CB7"/>
    <w:rsid w:val="00DA4CD3"/>
    <w:rsid w:val="00DD2893"/>
    <w:rsid w:val="00EB2CF9"/>
    <w:rsid w:val="00F40EE4"/>
    <w:rsid w:val="00FE485B"/>
    <w:rsid w:val="00FF2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6997"/>
  <w15:docId w15:val="{EE0D4D37-808B-44BC-AB62-6DDFCDBC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8C"/>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next w:val="Normal"/>
    <w:link w:val="Titre1Car"/>
    <w:uiPriority w:val="9"/>
    <w:qFormat/>
    <w:rsid w:val="006D3E8C"/>
    <w:pPr>
      <w:numPr>
        <w:numId w:val="1"/>
      </w:numPr>
      <w:outlineLvl w:val="0"/>
    </w:pPr>
    <w:rPr>
      <w:rFonts w:ascii="Arial" w:hAnsi="Arial"/>
      <w:sz w:val="44"/>
      <w:szCs w:val="44"/>
      <w:lang w:val="x-none" w:eastAsia="x-none"/>
    </w:rPr>
  </w:style>
  <w:style w:type="paragraph" w:styleId="Titre2">
    <w:name w:val="heading 2"/>
    <w:basedOn w:val="Normal"/>
    <w:next w:val="Normal"/>
    <w:link w:val="Titre2Car"/>
    <w:uiPriority w:val="9"/>
    <w:unhideWhenUsed/>
    <w:qFormat/>
    <w:rsid w:val="006D3E8C"/>
    <w:pPr>
      <w:keepNext/>
      <w:numPr>
        <w:ilvl w:val="1"/>
        <w:numId w:val="1"/>
      </w:numPr>
      <w:spacing w:before="240" w:after="60"/>
      <w:outlineLvl w:val="1"/>
    </w:pPr>
    <w:rPr>
      <w:rFonts w:ascii="Arial" w:hAnsi="Arial"/>
      <w:b/>
      <w:bCs/>
      <w:i/>
      <w:iCs/>
      <w:kern w:val="0"/>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E8C"/>
    <w:rPr>
      <w:rFonts w:ascii="Arial" w:eastAsia="Times New Roman" w:hAnsi="Arial" w:cs="Times New Roman"/>
      <w:color w:val="000000"/>
      <w:kern w:val="28"/>
      <w:sz w:val="44"/>
      <w:szCs w:val="44"/>
      <w:lang w:val="x-none" w:eastAsia="x-none"/>
    </w:rPr>
  </w:style>
  <w:style w:type="character" w:customStyle="1" w:styleId="Titre2Car">
    <w:name w:val="Titre 2 Car"/>
    <w:basedOn w:val="Policepardfaut"/>
    <w:link w:val="Titre2"/>
    <w:uiPriority w:val="9"/>
    <w:rsid w:val="006D3E8C"/>
    <w:rPr>
      <w:rFonts w:ascii="Arial" w:eastAsia="Times New Roman" w:hAnsi="Arial" w:cs="Times New Roman"/>
      <w:b/>
      <w:bCs/>
      <w:i/>
      <w:iCs/>
      <w:color w:val="000000"/>
      <w:sz w:val="24"/>
      <w:szCs w:val="24"/>
      <w:lang w:val="x-none" w:eastAsia="x-none"/>
    </w:rPr>
  </w:style>
  <w:style w:type="paragraph" w:styleId="Textebrut">
    <w:name w:val="Plain Text"/>
    <w:basedOn w:val="Normal"/>
    <w:link w:val="TextebrutCar"/>
    <w:uiPriority w:val="99"/>
    <w:rsid w:val="006D3E8C"/>
    <w:pPr>
      <w:autoSpaceDE w:val="0"/>
      <w:autoSpaceDN w:val="0"/>
      <w:jc w:val="both"/>
    </w:pPr>
    <w:rPr>
      <w:rFonts w:ascii="Courier New" w:hAnsi="Courier New" w:cs="Courier New"/>
      <w:color w:val="auto"/>
      <w:kern w:val="0"/>
    </w:rPr>
  </w:style>
  <w:style w:type="character" w:customStyle="1" w:styleId="TextebrutCar">
    <w:name w:val="Texte brut Car"/>
    <w:basedOn w:val="Policepardfaut"/>
    <w:link w:val="Textebrut"/>
    <w:uiPriority w:val="99"/>
    <w:rsid w:val="006D3E8C"/>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6D3E8C"/>
    <w:rPr>
      <w:rFonts w:ascii="Tahoma" w:hAnsi="Tahoma" w:cs="Tahoma"/>
      <w:sz w:val="16"/>
      <w:szCs w:val="16"/>
    </w:rPr>
  </w:style>
  <w:style w:type="character" w:customStyle="1" w:styleId="TextedebullesCar">
    <w:name w:val="Texte de bulles Car"/>
    <w:basedOn w:val="Policepardfaut"/>
    <w:link w:val="Textedebulles"/>
    <w:uiPriority w:val="99"/>
    <w:semiHidden/>
    <w:rsid w:val="006D3E8C"/>
    <w:rPr>
      <w:rFonts w:ascii="Tahoma" w:eastAsia="Times New Roman" w:hAnsi="Tahoma" w:cs="Tahoma"/>
      <w:color w:val="000000"/>
      <w:kern w:val="28"/>
      <w:sz w:val="16"/>
      <w:szCs w:val="16"/>
      <w:lang w:eastAsia="fr-FR"/>
    </w:rPr>
  </w:style>
  <w:style w:type="paragraph" w:styleId="En-tte">
    <w:name w:val="header"/>
    <w:basedOn w:val="Normal"/>
    <w:link w:val="En-tteCar"/>
    <w:uiPriority w:val="99"/>
    <w:semiHidden/>
    <w:unhideWhenUsed/>
    <w:rsid w:val="00184A0F"/>
    <w:pPr>
      <w:tabs>
        <w:tab w:val="center" w:pos="4536"/>
        <w:tab w:val="right" w:pos="9072"/>
      </w:tabs>
    </w:pPr>
  </w:style>
  <w:style w:type="character" w:customStyle="1" w:styleId="En-tteCar">
    <w:name w:val="En-tête Car"/>
    <w:basedOn w:val="Policepardfaut"/>
    <w:link w:val="En-tte"/>
    <w:uiPriority w:val="99"/>
    <w:semiHidden/>
    <w:rsid w:val="00184A0F"/>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semiHidden/>
    <w:unhideWhenUsed/>
    <w:rsid w:val="00184A0F"/>
    <w:pPr>
      <w:tabs>
        <w:tab w:val="center" w:pos="4536"/>
        <w:tab w:val="right" w:pos="9072"/>
      </w:tabs>
    </w:pPr>
  </w:style>
  <w:style w:type="character" w:customStyle="1" w:styleId="PieddepageCar">
    <w:name w:val="Pied de page Car"/>
    <w:basedOn w:val="Policepardfaut"/>
    <w:link w:val="Pieddepage"/>
    <w:uiPriority w:val="99"/>
    <w:semiHidden/>
    <w:rsid w:val="00184A0F"/>
    <w:rPr>
      <w:rFonts w:ascii="Times New Roman" w:eastAsia="Times New Roman" w:hAnsi="Times New Roman" w:cs="Times New Roman"/>
      <w:color w:val="000000"/>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042">
      <w:bodyDiv w:val="1"/>
      <w:marLeft w:val="0"/>
      <w:marRight w:val="0"/>
      <w:marTop w:val="0"/>
      <w:marBottom w:val="0"/>
      <w:divBdr>
        <w:top w:val="none" w:sz="0" w:space="0" w:color="auto"/>
        <w:left w:val="none" w:sz="0" w:space="0" w:color="auto"/>
        <w:bottom w:val="none" w:sz="0" w:space="0" w:color="auto"/>
        <w:right w:val="none" w:sz="0" w:space="0" w:color="auto"/>
      </w:divBdr>
    </w:div>
    <w:div w:id="6928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A2D8-3425-4224-9F65-800418F9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1357</Words>
  <Characters>7467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Général de la Savoie</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Valerie COLLOMB</cp:lastModifiedBy>
  <cp:revision>3</cp:revision>
  <cp:lastPrinted>2018-04-24T13:33:00Z</cp:lastPrinted>
  <dcterms:created xsi:type="dcterms:W3CDTF">2020-10-16T15:15:00Z</dcterms:created>
  <dcterms:modified xsi:type="dcterms:W3CDTF">2020-10-16T15:22:00Z</dcterms:modified>
</cp:coreProperties>
</file>